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3D9" w:rsidRPr="009E50BE" w:rsidRDefault="00BD43AA" w:rsidP="00890A42">
      <w:pPr>
        <w:widowControl/>
        <w:jc w:val="center"/>
        <w:outlineLvl w:val="2"/>
        <w:rPr>
          <w:rFonts w:ascii="宋体" w:eastAsia="宋体" w:hAnsi="宋体" w:cs="宋体"/>
          <w:b/>
          <w:kern w:val="0"/>
          <w:sz w:val="30"/>
          <w:szCs w:val="30"/>
        </w:rPr>
      </w:pPr>
      <w:r w:rsidRPr="00890A42">
        <w:rPr>
          <w:rFonts w:ascii="宋体" w:eastAsia="宋体" w:hAnsi="宋体" w:cs="宋体" w:hint="eastAsia"/>
          <w:b/>
          <w:kern w:val="0"/>
          <w:sz w:val="30"/>
          <w:szCs w:val="30"/>
        </w:rPr>
        <w:t>南京大学</w:t>
      </w:r>
      <w:r w:rsidR="008523D9" w:rsidRPr="00890A42">
        <w:rPr>
          <w:rFonts w:ascii="宋体" w:eastAsia="宋体" w:hAnsi="宋体" w:cs="宋体" w:hint="eastAsia"/>
          <w:b/>
          <w:kern w:val="0"/>
          <w:sz w:val="30"/>
          <w:szCs w:val="30"/>
        </w:rPr>
        <w:t>地理与海洋科学</w:t>
      </w:r>
      <w:r w:rsidRPr="00890A42">
        <w:rPr>
          <w:rFonts w:ascii="宋体" w:eastAsia="宋体" w:hAnsi="宋体" w:cs="宋体" w:hint="eastAsia"/>
          <w:b/>
          <w:kern w:val="0"/>
          <w:sz w:val="30"/>
          <w:szCs w:val="30"/>
        </w:rPr>
        <w:t>学院</w:t>
      </w:r>
      <w:r w:rsidR="00D643EA" w:rsidRPr="009E50BE">
        <w:rPr>
          <w:rFonts w:ascii="宋体" w:eastAsia="宋体" w:hAnsi="宋体" w:cs="宋体" w:hint="eastAsia"/>
          <w:b/>
          <w:kern w:val="0"/>
          <w:sz w:val="30"/>
          <w:szCs w:val="30"/>
        </w:rPr>
        <w:t>2019年</w:t>
      </w:r>
      <w:r w:rsidRPr="009E50BE">
        <w:rPr>
          <w:rFonts w:ascii="宋体" w:eastAsia="宋体" w:hAnsi="宋体" w:cs="宋体" w:hint="eastAsia"/>
          <w:b/>
          <w:kern w:val="0"/>
          <w:sz w:val="30"/>
          <w:szCs w:val="30"/>
        </w:rPr>
        <w:t>博士生招生</w:t>
      </w:r>
    </w:p>
    <w:p w:rsidR="00BD43AA" w:rsidRPr="009E50BE" w:rsidRDefault="00BD43AA" w:rsidP="00890A42">
      <w:pPr>
        <w:widowControl/>
        <w:jc w:val="center"/>
        <w:outlineLvl w:val="2"/>
        <w:rPr>
          <w:rFonts w:ascii="宋体" w:eastAsia="宋体" w:hAnsi="宋体" w:cs="宋体"/>
          <w:b/>
          <w:kern w:val="0"/>
          <w:sz w:val="30"/>
          <w:szCs w:val="30"/>
        </w:rPr>
      </w:pPr>
      <w:r w:rsidRPr="009E50BE">
        <w:rPr>
          <w:rFonts w:ascii="宋体" w:eastAsia="宋体" w:hAnsi="宋体" w:cs="宋体" w:hint="eastAsia"/>
          <w:b/>
          <w:kern w:val="0"/>
          <w:sz w:val="30"/>
          <w:szCs w:val="30"/>
        </w:rPr>
        <w:t>“申请-考核制”条例（</w:t>
      </w:r>
      <w:r w:rsidR="005C3359" w:rsidRPr="009E50BE">
        <w:rPr>
          <w:rFonts w:ascii="宋体" w:eastAsia="宋体" w:hAnsi="宋体" w:cs="宋体" w:hint="eastAsia"/>
          <w:b/>
          <w:kern w:val="0"/>
          <w:sz w:val="30"/>
          <w:szCs w:val="30"/>
        </w:rPr>
        <w:t>201</w:t>
      </w:r>
      <w:r w:rsidR="00D643EA" w:rsidRPr="009E50BE">
        <w:rPr>
          <w:rFonts w:ascii="宋体" w:eastAsia="宋体" w:hAnsi="宋体" w:cs="宋体" w:hint="eastAsia"/>
          <w:b/>
          <w:kern w:val="0"/>
          <w:sz w:val="30"/>
          <w:szCs w:val="30"/>
        </w:rPr>
        <w:t>8</w:t>
      </w:r>
      <w:r w:rsidR="005C3359" w:rsidRPr="009E50BE">
        <w:rPr>
          <w:rFonts w:ascii="宋体" w:eastAsia="宋体" w:hAnsi="宋体" w:cs="宋体" w:hint="eastAsia"/>
          <w:b/>
          <w:kern w:val="0"/>
          <w:sz w:val="30"/>
          <w:szCs w:val="30"/>
        </w:rPr>
        <w:t>修订</w:t>
      </w:r>
      <w:r w:rsidRPr="009E50BE">
        <w:rPr>
          <w:rFonts w:ascii="宋体" w:eastAsia="宋体" w:hAnsi="宋体" w:cs="宋体" w:hint="eastAsia"/>
          <w:b/>
          <w:kern w:val="0"/>
          <w:sz w:val="30"/>
          <w:szCs w:val="30"/>
        </w:rPr>
        <w:t>）</w:t>
      </w:r>
    </w:p>
    <w:p w:rsidR="00BD43AA" w:rsidRPr="00BD43AA" w:rsidRDefault="00BD43AA" w:rsidP="00890A42">
      <w:pPr>
        <w:widowControl/>
        <w:spacing w:line="360" w:lineRule="auto"/>
        <w:jc w:val="left"/>
        <w:rPr>
          <w:rFonts w:ascii="宋体" w:eastAsia="宋体" w:hAnsi="宋体" w:cs="宋体"/>
          <w:kern w:val="0"/>
          <w:szCs w:val="21"/>
        </w:rPr>
      </w:pPr>
      <w:r w:rsidRPr="009E50BE">
        <w:rPr>
          <w:rFonts w:ascii="宋体" w:eastAsia="宋体" w:hAnsi="宋体" w:cs="宋体" w:hint="eastAsia"/>
          <w:kern w:val="0"/>
          <w:szCs w:val="21"/>
        </w:rPr>
        <w:t xml:space="preserve">    </w:t>
      </w:r>
      <w:r w:rsidR="00CB087F" w:rsidRPr="009E50BE">
        <w:rPr>
          <w:rFonts w:ascii="宋体" w:eastAsia="宋体" w:hAnsi="宋体" w:cs="宋体" w:hint="eastAsia"/>
          <w:kern w:val="0"/>
          <w:szCs w:val="21"/>
        </w:rPr>
        <w:t>本条例</w:t>
      </w:r>
      <w:r w:rsidRPr="009E50BE">
        <w:rPr>
          <w:rFonts w:ascii="宋体" w:eastAsia="宋体" w:hAnsi="宋体" w:cs="宋体" w:hint="eastAsia"/>
          <w:kern w:val="0"/>
          <w:szCs w:val="21"/>
        </w:rPr>
        <w:t>适用于南京大学</w:t>
      </w:r>
      <w:r w:rsidR="008523D9" w:rsidRPr="009E50BE">
        <w:rPr>
          <w:rFonts w:ascii="宋体" w:eastAsia="宋体" w:hAnsi="宋体" w:cs="宋体" w:hint="eastAsia"/>
          <w:kern w:val="0"/>
          <w:szCs w:val="21"/>
        </w:rPr>
        <w:t>地理与海洋科学学院</w:t>
      </w:r>
      <w:r w:rsidRPr="009E50BE">
        <w:rPr>
          <w:rFonts w:ascii="宋体" w:eastAsia="宋体" w:hAnsi="宋体" w:cs="宋体" w:hint="eastAsia"/>
          <w:kern w:val="0"/>
          <w:szCs w:val="21"/>
        </w:rPr>
        <w:t>招收的</w:t>
      </w:r>
      <w:r w:rsidR="00CB087F" w:rsidRPr="009E50BE">
        <w:rPr>
          <w:rFonts w:ascii="宋体" w:eastAsia="宋体" w:hAnsi="宋体" w:cs="宋体" w:hint="eastAsia"/>
          <w:kern w:val="0"/>
          <w:szCs w:val="21"/>
        </w:rPr>
        <w:t>201</w:t>
      </w:r>
      <w:r w:rsidR="00F64DCF" w:rsidRPr="009E50BE">
        <w:rPr>
          <w:rFonts w:ascii="宋体" w:eastAsia="宋体" w:hAnsi="宋体" w:cs="宋体" w:hint="eastAsia"/>
          <w:kern w:val="0"/>
          <w:szCs w:val="21"/>
        </w:rPr>
        <w:t>9</w:t>
      </w:r>
      <w:r w:rsidRPr="009E50BE">
        <w:rPr>
          <w:rFonts w:ascii="宋体" w:eastAsia="宋体" w:hAnsi="宋体" w:cs="宋体" w:hint="eastAsia"/>
          <w:kern w:val="0"/>
          <w:szCs w:val="21"/>
        </w:rPr>
        <w:t>年</w:t>
      </w:r>
      <w:r w:rsidRPr="00BD43AA">
        <w:rPr>
          <w:rFonts w:ascii="宋体" w:eastAsia="宋体" w:hAnsi="宋体" w:cs="宋体" w:hint="eastAsia"/>
          <w:kern w:val="0"/>
          <w:szCs w:val="21"/>
        </w:rPr>
        <w:t>及以后申请入学的博士研究生（不包括直博生、硕博连读生及港澳台和外国留学生考生，该类考生仍沿用南京大学相关招生规定）。</w:t>
      </w:r>
    </w:p>
    <w:p w:rsidR="00BD43AA" w:rsidRPr="00890A42" w:rsidRDefault="00BD43AA" w:rsidP="00890A42">
      <w:pPr>
        <w:widowControl/>
        <w:spacing w:line="360" w:lineRule="auto"/>
        <w:jc w:val="left"/>
        <w:rPr>
          <w:rFonts w:ascii="宋体" w:eastAsia="宋体" w:hAnsi="宋体" w:cs="宋体"/>
          <w:b/>
          <w:kern w:val="0"/>
          <w:szCs w:val="21"/>
        </w:rPr>
      </w:pPr>
      <w:r w:rsidRPr="00890A42">
        <w:rPr>
          <w:rFonts w:ascii="宋体" w:eastAsia="宋体" w:hAnsi="宋体" w:cs="宋体" w:hint="eastAsia"/>
          <w:b/>
          <w:kern w:val="0"/>
          <w:szCs w:val="21"/>
        </w:rPr>
        <w:t>一、申请条件</w:t>
      </w:r>
    </w:p>
    <w:p w:rsidR="00BD43AA" w:rsidRPr="00BD43AA" w:rsidRDefault="00890A42" w:rsidP="000B757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1、</w:t>
      </w:r>
      <w:r w:rsidR="00BD43AA" w:rsidRPr="00BD43AA">
        <w:rPr>
          <w:rFonts w:ascii="宋体" w:eastAsia="宋体" w:hAnsi="宋体" w:cs="宋体" w:hint="eastAsia"/>
          <w:kern w:val="0"/>
          <w:szCs w:val="21"/>
        </w:rPr>
        <w:t>申请者需满足南京大学研究生院规定的政治表现、道德品格、身心健康方面的要求，另需提供本科、硕士阶段学校或所在工作单位的政审证明。</w:t>
      </w:r>
    </w:p>
    <w:p w:rsidR="00BD43AA" w:rsidRPr="00BD43AA" w:rsidRDefault="00890A42" w:rsidP="000B757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sidR="000B757A">
        <w:rPr>
          <w:rFonts w:ascii="宋体" w:eastAsia="宋体" w:hAnsi="宋体" w:cs="宋体" w:hint="eastAsia"/>
          <w:kern w:val="0"/>
          <w:szCs w:val="21"/>
        </w:rPr>
        <w:t>申请者毕业学校或专业需满足如下条件之一；</w:t>
      </w:r>
    </w:p>
    <w:p w:rsidR="00BD43AA" w:rsidRPr="009E50BE" w:rsidRDefault="00BD43AA" w:rsidP="00890A42">
      <w:pPr>
        <w:widowControl/>
        <w:spacing w:line="360" w:lineRule="auto"/>
        <w:jc w:val="left"/>
        <w:rPr>
          <w:rFonts w:ascii="宋体" w:eastAsia="宋体" w:hAnsi="宋体" w:cs="宋体"/>
          <w:kern w:val="0"/>
          <w:szCs w:val="21"/>
        </w:rPr>
      </w:pPr>
      <w:r>
        <w:rPr>
          <w:rFonts w:ascii="宋体" w:eastAsia="宋体" w:hAnsi="宋体" w:cs="宋体" w:hint="eastAsia"/>
          <w:kern w:val="0"/>
          <w:szCs w:val="21"/>
        </w:rPr>
        <w:t> </w:t>
      </w:r>
      <w:r w:rsidR="00890A42">
        <w:rPr>
          <w:rFonts w:ascii="宋体" w:eastAsia="宋体" w:hAnsi="宋体" w:cs="宋体" w:hint="eastAsia"/>
          <w:kern w:val="0"/>
          <w:szCs w:val="21"/>
        </w:rPr>
        <w:t xml:space="preserve">  （1）</w:t>
      </w:r>
      <w:r w:rsidRPr="00BD43AA">
        <w:rPr>
          <w:rFonts w:ascii="宋体" w:eastAsia="宋体" w:hAnsi="宋体" w:cs="宋体" w:hint="eastAsia"/>
          <w:kern w:val="0"/>
          <w:szCs w:val="21"/>
        </w:rPr>
        <w:t>本科或硕士毕业于</w:t>
      </w:r>
      <w:r w:rsidR="00F64DCF">
        <w:rPr>
          <w:rFonts w:ascii="宋体" w:eastAsia="宋体" w:hAnsi="宋体" w:cs="宋体" w:hint="eastAsia"/>
          <w:kern w:val="0"/>
          <w:szCs w:val="21"/>
        </w:rPr>
        <w:t>全国重点大学</w:t>
      </w:r>
      <w:r w:rsidRPr="00BD43AA">
        <w:rPr>
          <w:rFonts w:ascii="宋体" w:eastAsia="宋体" w:hAnsi="宋体" w:cs="宋体" w:hint="eastAsia"/>
          <w:kern w:val="0"/>
          <w:szCs w:val="21"/>
        </w:rPr>
        <w:t>、境外著名高校</w:t>
      </w:r>
      <w:r w:rsidR="0024534A">
        <w:rPr>
          <w:rFonts w:ascii="宋体" w:eastAsia="宋体" w:hAnsi="宋体" w:cs="宋体" w:hint="eastAsia"/>
          <w:kern w:val="0"/>
          <w:szCs w:val="21"/>
        </w:rPr>
        <w:t>、中科院直属院所</w:t>
      </w:r>
      <w:r w:rsidRPr="00BD43AA">
        <w:rPr>
          <w:rFonts w:ascii="宋体" w:eastAsia="宋体" w:hAnsi="宋体" w:cs="宋体" w:hint="eastAsia"/>
          <w:kern w:val="0"/>
          <w:szCs w:val="21"/>
        </w:rPr>
        <w:t>；</w:t>
      </w:r>
      <w:r w:rsidR="009E50BE" w:rsidRPr="007B57C9" w:rsidDel="009E50BE">
        <w:rPr>
          <w:rFonts w:ascii="宋体" w:eastAsia="宋体" w:hAnsi="宋体" w:cs="宋体" w:hint="eastAsia"/>
          <w:color w:val="FF0000"/>
          <w:kern w:val="0"/>
          <w:szCs w:val="21"/>
        </w:rPr>
        <w:t xml:space="preserve"> </w:t>
      </w:r>
    </w:p>
    <w:p w:rsidR="00BD43AA" w:rsidRPr="00BD43AA" w:rsidRDefault="00890A42" w:rsidP="00F31F17">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sidR="00BD43AA" w:rsidRPr="00BD43AA">
        <w:rPr>
          <w:rFonts w:ascii="宋体" w:eastAsia="宋体" w:hAnsi="宋体" w:cs="宋体" w:hint="eastAsia"/>
          <w:kern w:val="0"/>
          <w:szCs w:val="21"/>
        </w:rPr>
        <w:t>本科或硕士所学专业为国家重点学科</w:t>
      </w:r>
      <w:r w:rsidR="008523D9">
        <w:rPr>
          <w:rFonts w:ascii="宋体" w:eastAsia="宋体" w:hAnsi="宋体" w:cs="宋体" w:hint="eastAsia"/>
          <w:kern w:val="0"/>
          <w:szCs w:val="21"/>
        </w:rPr>
        <w:t>或一流学科</w:t>
      </w:r>
      <w:r w:rsidR="00F64DCF">
        <w:rPr>
          <w:rFonts w:ascii="宋体" w:eastAsia="宋体" w:hAnsi="宋体" w:cs="宋体" w:hint="eastAsia"/>
          <w:kern w:val="0"/>
          <w:szCs w:val="21"/>
        </w:rPr>
        <w:t>或评估结果为A类的学科</w:t>
      </w:r>
      <w:r w:rsidR="00BD43AA" w:rsidRPr="00BD43AA">
        <w:rPr>
          <w:rFonts w:ascii="宋体" w:eastAsia="宋体" w:hAnsi="宋体" w:cs="宋体" w:hint="eastAsia"/>
          <w:kern w:val="0"/>
          <w:szCs w:val="21"/>
        </w:rPr>
        <w:t>；</w:t>
      </w:r>
    </w:p>
    <w:p w:rsidR="00BD43AA" w:rsidRPr="00BD43AA" w:rsidRDefault="00890A42"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（3）</w:t>
      </w:r>
      <w:r w:rsidR="00BD43AA" w:rsidRPr="00BD43AA">
        <w:rPr>
          <w:rFonts w:ascii="宋体" w:eastAsia="宋体" w:hAnsi="宋体" w:cs="宋体" w:hint="eastAsia"/>
          <w:kern w:val="0"/>
          <w:szCs w:val="21"/>
        </w:rPr>
        <w:t>本</w:t>
      </w:r>
      <w:r w:rsidR="000B757A">
        <w:rPr>
          <w:rFonts w:ascii="宋体" w:eastAsia="宋体" w:hAnsi="宋体" w:cs="宋体" w:hint="eastAsia"/>
          <w:kern w:val="0"/>
          <w:szCs w:val="21"/>
        </w:rPr>
        <w:t>科或硕士所学专业为境内外知名学科专业且为本学院学科建设急需专业；</w:t>
      </w:r>
    </w:p>
    <w:p w:rsidR="00BD43AA" w:rsidRPr="00BD43AA" w:rsidRDefault="00890A42"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（4）</w:t>
      </w:r>
      <w:r w:rsidR="003A7434">
        <w:rPr>
          <w:rFonts w:ascii="宋体" w:eastAsia="宋体" w:hAnsi="宋体" w:cs="宋体" w:hint="eastAsia"/>
          <w:kern w:val="0"/>
          <w:szCs w:val="21"/>
        </w:rPr>
        <w:t>不满足以上三条的，须</w:t>
      </w:r>
      <w:r w:rsidR="008523D9">
        <w:rPr>
          <w:rFonts w:ascii="宋体" w:eastAsia="宋体" w:hAnsi="宋体" w:cs="宋体" w:hint="eastAsia"/>
          <w:kern w:val="0"/>
          <w:szCs w:val="21"/>
        </w:rPr>
        <w:t>以第一作者</w:t>
      </w:r>
      <w:r>
        <w:rPr>
          <w:rFonts w:ascii="宋体" w:eastAsia="宋体" w:hAnsi="宋体" w:cs="宋体" w:hint="eastAsia"/>
          <w:kern w:val="0"/>
          <w:szCs w:val="21"/>
        </w:rPr>
        <w:t>或通讯作者</w:t>
      </w:r>
      <w:r w:rsidR="008523D9">
        <w:rPr>
          <w:rFonts w:ascii="宋体" w:eastAsia="宋体" w:hAnsi="宋体" w:cs="宋体" w:hint="eastAsia"/>
          <w:kern w:val="0"/>
          <w:szCs w:val="21"/>
        </w:rPr>
        <w:t>身份在SCI、SSCI、A&amp;CHCI源</w:t>
      </w:r>
      <w:r w:rsidR="00BD43AA" w:rsidRPr="00BD43AA">
        <w:rPr>
          <w:rFonts w:ascii="宋体" w:eastAsia="宋体" w:hAnsi="宋体" w:cs="宋体" w:hint="eastAsia"/>
          <w:kern w:val="0"/>
          <w:szCs w:val="21"/>
        </w:rPr>
        <w:t>期刊</w:t>
      </w:r>
      <w:r w:rsidR="008523D9">
        <w:rPr>
          <w:rFonts w:ascii="宋体" w:eastAsia="宋体" w:hAnsi="宋体" w:cs="宋体" w:hint="eastAsia"/>
          <w:kern w:val="0"/>
          <w:szCs w:val="21"/>
        </w:rPr>
        <w:t>或国内一级学报</w:t>
      </w:r>
      <w:r w:rsidR="00BD43AA" w:rsidRPr="00BD43AA">
        <w:rPr>
          <w:rFonts w:ascii="宋体" w:eastAsia="宋体" w:hAnsi="宋体" w:cs="宋体" w:hint="eastAsia"/>
          <w:kern w:val="0"/>
          <w:szCs w:val="21"/>
        </w:rPr>
        <w:t>上发表过专业学术论文。</w:t>
      </w:r>
    </w:p>
    <w:p w:rsidR="00BD43AA" w:rsidRPr="00BD43AA" w:rsidRDefault="00890A42" w:rsidP="000B757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3、</w:t>
      </w:r>
      <w:r w:rsidR="00BD43AA" w:rsidRPr="00BD43AA">
        <w:rPr>
          <w:rFonts w:ascii="宋体" w:eastAsia="宋体" w:hAnsi="宋体" w:cs="宋体" w:hint="eastAsia"/>
          <w:kern w:val="0"/>
          <w:szCs w:val="21"/>
        </w:rPr>
        <w:t>申请者的学位需满足如下条件之一：</w:t>
      </w:r>
    </w:p>
    <w:p w:rsidR="00BD43AA" w:rsidRPr="00BD43AA" w:rsidRDefault="00890A42"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（1）</w:t>
      </w:r>
      <w:r w:rsidR="00BD43AA" w:rsidRPr="00BD43AA">
        <w:rPr>
          <w:rFonts w:ascii="宋体" w:eastAsia="宋体" w:hAnsi="宋体" w:cs="宋体" w:hint="eastAsia"/>
          <w:kern w:val="0"/>
          <w:szCs w:val="21"/>
        </w:rPr>
        <w:t>获得硕士及以上学位的毕业生和应届毕业硕士生；</w:t>
      </w:r>
    </w:p>
    <w:p w:rsidR="00BD43AA" w:rsidRPr="00BD43AA" w:rsidRDefault="00890A42"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sidR="00BD43AA" w:rsidRPr="00BD43AA">
        <w:rPr>
          <w:rFonts w:ascii="宋体" w:eastAsia="宋体" w:hAnsi="宋体" w:cs="宋体" w:hint="eastAsia"/>
          <w:kern w:val="0"/>
          <w:szCs w:val="21"/>
        </w:rPr>
        <w:t>凡在境外获得硕士及以上学位的申请者，需经教育部留学服务中心的认证。</w:t>
      </w:r>
    </w:p>
    <w:p w:rsidR="00BD43AA" w:rsidRPr="00BD43AA" w:rsidRDefault="00890A42" w:rsidP="000B757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4、</w:t>
      </w:r>
      <w:r w:rsidR="00BD43AA" w:rsidRPr="00BD43AA">
        <w:rPr>
          <w:rFonts w:ascii="宋体" w:eastAsia="宋体" w:hAnsi="宋体" w:cs="宋体" w:hint="eastAsia"/>
          <w:kern w:val="0"/>
          <w:szCs w:val="21"/>
        </w:rPr>
        <w:t>申请者英语</w:t>
      </w:r>
      <w:r w:rsidR="009B02A0">
        <w:rPr>
          <w:rFonts w:ascii="宋体" w:eastAsia="宋体" w:hAnsi="宋体" w:cs="宋体" w:hint="eastAsia"/>
          <w:kern w:val="0"/>
          <w:szCs w:val="21"/>
        </w:rPr>
        <w:t>水平</w:t>
      </w:r>
      <w:r w:rsidR="00BD43AA" w:rsidRPr="00BD43AA">
        <w:rPr>
          <w:rFonts w:ascii="宋体" w:eastAsia="宋体" w:hAnsi="宋体" w:cs="宋体" w:hint="eastAsia"/>
          <w:kern w:val="0"/>
          <w:szCs w:val="21"/>
        </w:rPr>
        <w:t>需满足如下条件之一：</w:t>
      </w:r>
    </w:p>
    <w:p w:rsidR="00BD43AA" w:rsidRPr="00BD43AA" w:rsidRDefault="00890A42"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（1）</w:t>
      </w:r>
      <w:r w:rsidR="00BD43AA" w:rsidRPr="00BD43AA">
        <w:rPr>
          <w:rFonts w:ascii="宋体" w:eastAsia="宋体" w:hAnsi="宋体" w:cs="宋体" w:hint="eastAsia"/>
          <w:kern w:val="0"/>
          <w:szCs w:val="21"/>
        </w:rPr>
        <w:t>CET-4</w:t>
      </w:r>
      <w:r w:rsidR="00DF3B9C" w:rsidRPr="00BD43AA">
        <w:rPr>
          <w:rFonts w:ascii="宋体" w:eastAsia="宋体" w:hAnsi="宋体" w:cs="宋体" w:hint="eastAsia"/>
          <w:kern w:val="0"/>
          <w:szCs w:val="21"/>
        </w:rPr>
        <w:t>≥</w:t>
      </w:r>
      <w:r w:rsidR="00DF3B9C">
        <w:rPr>
          <w:rFonts w:ascii="宋体" w:eastAsia="宋体" w:hAnsi="宋体" w:cs="宋体" w:hint="eastAsia"/>
          <w:kern w:val="0"/>
          <w:szCs w:val="21"/>
        </w:rPr>
        <w:t>426</w:t>
      </w:r>
      <w:r w:rsidR="00BD43AA" w:rsidRPr="00BD43AA">
        <w:rPr>
          <w:rFonts w:ascii="宋体" w:eastAsia="宋体" w:hAnsi="宋体" w:cs="宋体" w:hint="eastAsia"/>
          <w:kern w:val="0"/>
          <w:szCs w:val="21"/>
        </w:rPr>
        <w:t>；</w:t>
      </w:r>
    </w:p>
    <w:p w:rsidR="00BD43AA" w:rsidRPr="00BD43AA" w:rsidRDefault="00890A42"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sidR="00BD43AA" w:rsidRPr="00BD43AA">
        <w:rPr>
          <w:rFonts w:ascii="宋体" w:eastAsia="宋体" w:hAnsi="宋体" w:cs="宋体" w:hint="eastAsia"/>
          <w:kern w:val="0"/>
          <w:szCs w:val="21"/>
        </w:rPr>
        <w:t>CET-6</w:t>
      </w:r>
      <w:r w:rsidR="00DF3B9C" w:rsidRPr="00BD43AA">
        <w:rPr>
          <w:rFonts w:ascii="宋体" w:eastAsia="宋体" w:hAnsi="宋体" w:cs="宋体" w:hint="eastAsia"/>
          <w:kern w:val="0"/>
          <w:szCs w:val="21"/>
        </w:rPr>
        <w:t>≥</w:t>
      </w:r>
      <w:r w:rsidR="00DF3B9C">
        <w:rPr>
          <w:rFonts w:ascii="宋体" w:eastAsia="宋体" w:hAnsi="宋体" w:cs="宋体" w:hint="eastAsia"/>
          <w:kern w:val="0"/>
          <w:szCs w:val="21"/>
        </w:rPr>
        <w:t>426</w:t>
      </w:r>
      <w:r w:rsidR="00BD43AA" w:rsidRPr="00BD43AA">
        <w:rPr>
          <w:rFonts w:ascii="宋体" w:eastAsia="宋体" w:hAnsi="宋体" w:cs="宋体" w:hint="eastAsia"/>
          <w:kern w:val="0"/>
          <w:szCs w:val="21"/>
        </w:rPr>
        <w:t>；</w:t>
      </w:r>
    </w:p>
    <w:p w:rsidR="00BD43AA" w:rsidRPr="00BD43AA" w:rsidRDefault="00890A42"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（3）</w:t>
      </w:r>
      <w:r w:rsidR="00BD43AA" w:rsidRPr="00BD43AA">
        <w:rPr>
          <w:rFonts w:ascii="宋体" w:eastAsia="宋体" w:hAnsi="宋体" w:cs="宋体" w:hint="eastAsia"/>
          <w:kern w:val="0"/>
          <w:szCs w:val="21"/>
        </w:rPr>
        <w:t>IELTS≥6</w:t>
      </w:r>
      <w:r w:rsidR="00E863A0">
        <w:rPr>
          <w:rFonts w:ascii="宋体" w:eastAsia="宋体" w:hAnsi="宋体" w:cs="宋体"/>
          <w:kern w:val="0"/>
          <w:szCs w:val="21"/>
        </w:rPr>
        <w:t>.0</w:t>
      </w:r>
      <w:r w:rsidR="00BD43AA" w:rsidRPr="00BD43AA">
        <w:rPr>
          <w:rFonts w:ascii="宋体" w:eastAsia="宋体" w:hAnsi="宋体" w:cs="宋体" w:hint="eastAsia"/>
          <w:kern w:val="0"/>
          <w:szCs w:val="21"/>
        </w:rPr>
        <w:t>；</w:t>
      </w:r>
    </w:p>
    <w:p w:rsidR="00BD43AA" w:rsidRPr="00BD43AA" w:rsidRDefault="00890A42"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（4）</w:t>
      </w:r>
      <w:r w:rsidR="00BD43AA" w:rsidRPr="00BD43AA">
        <w:rPr>
          <w:rFonts w:ascii="宋体" w:eastAsia="宋体" w:hAnsi="宋体" w:cs="宋体" w:hint="eastAsia"/>
          <w:kern w:val="0"/>
          <w:szCs w:val="21"/>
        </w:rPr>
        <w:t>TOEFL≥85；</w:t>
      </w:r>
    </w:p>
    <w:p w:rsidR="00BD43AA" w:rsidRDefault="00890A42"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（5）</w:t>
      </w:r>
      <w:r w:rsidR="00BD43AA" w:rsidRPr="009B02A0">
        <w:rPr>
          <w:rFonts w:ascii="宋体" w:eastAsia="宋体" w:hAnsi="宋体" w:cs="宋体" w:hint="eastAsia"/>
          <w:kern w:val="0"/>
          <w:szCs w:val="21"/>
        </w:rPr>
        <w:t>以</w:t>
      </w:r>
      <w:r w:rsidR="00BD43AA" w:rsidRPr="00BD43AA">
        <w:rPr>
          <w:rFonts w:ascii="宋体" w:eastAsia="宋体" w:hAnsi="宋体" w:cs="宋体" w:hint="eastAsia"/>
          <w:kern w:val="0"/>
          <w:szCs w:val="21"/>
        </w:rPr>
        <w:t>第一作者身份在英文国际期刊上发表过专业学术论文。</w:t>
      </w:r>
    </w:p>
    <w:p w:rsidR="00B6518A" w:rsidRPr="00B6518A" w:rsidRDefault="00B6518A" w:rsidP="00890A42">
      <w:pPr>
        <w:widowControl/>
        <w:spacing w:line="360" w:lineRule="auto"/>
        <w:ind w:firstLineChars="200" w:firstLine="420"/>
        <w:jc w:val="left"/>
        <w:rPr>
          <w:rFonts w:ascii="宋体" w:eastAsia="宋体" w:hAnsi="宋体" w:cs="宋体"/>
          <w:kern w:val="0"/>
          <w:szCs w:val="21"/>
        </w:rPr>
      </w:pPr>
      <w:r>
        <w:rPr>
          <w:rFonts w:ascii="宋体" w:eastAsia="宋体" w:hAnsi="宋体" w:cs="宋体"/>
          <w:kern w:val="0"/>
          <w:szCs w:val="21"/>
        </w:rPr>
        <w:t>（6）</w:t>
      </w:r>
      <w:r w:rsidRPr="00B6518A">
        <w:rPr>
          <w:rFonts w:ascii="宋体" w:eastAsia="宋体" w:hAnsi="宋体" w:cs="宋体" w:hint="eastAsia"/>
          <w:kern w:val="0"/>
          <w:szCs w:val="21"/>
        </w:rPr>
        <w:t>在</w:t>
      </w:r>
      <w:r w:rsidR="00637CD6">
        <w:rPr>
          <w:rFonts w:ascii="宋体" w:eastAsia="宋体" w:hAnsi="宋体" w:cs="宋体" w:hint="eastAsia"/>
          <w:kern w:val="0"/>
          <w:szCs w:val="21"/>
        </w:rPr>
        <w:t>母语为英语的国家留学</w:t>
      </w:r>
      <w:r w:rsidRPr="00B6518A">
        <w:rPr>
          <w:rFonts w:ascii="宋体" w:eastAsia="宋体" w:hAnsi="宋体" w:cs="宋体" w:hint="eastAsia"/>
          <w:kern w:val="0"/>
          <w:szCs w:val="21"/>
        </w:rPr>
        <w:t>并获得教育部学位学历认证。</w:t>
      </w:r>
    </w:p>
    <w:p w:rsidR="00BD43AA" w:rsidRPr="00890A42" w:rsidRDefault="00BD43AA" w:rsidP="00890A42">
      <w:pPr>
        <w:widowControl/>
        <w:spacing w:line="360" w:lineRule="auto"/>
        <w:jc w:val="left"/>
        <w:rPr>
          <w:rFonts w:ascii="宋体" w:eastAsia="宋体" w:hAnsi="宋体" w:cs="宋体"/>
          <w:b/>
          <w:kern w:val="0"/>
          <w:szCs w:val="21"/>
        </w:rPr>
      </w:pPr>
      <w:r w:rsidRPr="00890A42">
        <w:rPr>
          <w:rFonts w:ascii="宋体" w:eastAsia="宋体" w:hAnsi="宋体" w:cs="宋体" w:hint="eastAsia"/>
          <w:b/>
          <w:kern w:val="0"/>
          <w:szCs w:val="21"/>
        </w:rPr>
        <w:t>二、申请材料</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对于报考南京大学</w:t>
      </w:r>
      <w:r w:rsidR="008523D9">
        <w:rPr>
          <w:rFonts w:ascii="宋体" w:eastAsia="宋体" w:hAnsi="宋体" w:cs="宋体" w:hint="eastAsia"/>
          <w:kern w:val="0"/>
          <w:szCs w:val="21"/>
        </w:rPr>
        <w:t>地理与海洋科学学院</w:t>
      </w:r>
      <w:r w:rsidRPr="00BD43AA">
        <w:rPr>
          <w:rFonts w:ascii="宋体" w:eastAsia="宋体" w:hAnsi="宋体" w:cs="宋体" w:hint="eastAsia"/>
          <w:kern w:val="0"/>
          <w:szCs w:val="21"/>
        </w:rPr>
        <w:t>各专业的各类考生，均需提交以下材料：</w:t>
      </w:r>
    </w:p>
    <w:p w:rsidR="00BD43AA" w:rsidRPr="00BD43AA" w:rsidRDefault="00A05CFA" w:rsidP="000B757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kern w:val="0"/>
          <w:szCs w:val="21"/>
        </w:rPr>
        <w:t xml:space="preserve"> </w:t>
      </w:r>
      <w:r w:rsidR="00361DB2" w:rsidRPr="009E50BE">
        <w:rPr>
          <w:rFonts w:ascii="宋体" w:eastAsia="宋体" w:hAnsi="宋体" w:cs="宋体"/>
          <w:kern w:val="0"/>
          <w:szCs w:val="21"/>
        </w:rPr>
        <w:t>攻读博士学位研究生网上报名信息简表一份</w:t>
      </w:r>
      <w:r w:rsidR="00BD43AA" w:rsidRPr="00BD43AA">
        <w:rPr>
          <w:rFonts w:ascii="宋体" w:eastAsia="宋体" w:hAnsi="宋体" w:cs="宋体" w:hint="eastAsia"/>
          <w:kern w:val="0"/>
          <w:szCs w:val="21"/>
        </w:rPr>
        <w:t>（从网站下载打印</w:t>
      </w:r>
      <w:r w:rsidR="001769EF">
        <w:rPr>
          <w:rFonts w:ascii="宋体" w:eastAsia="宋体" w:hAnsi="宋体" w:cs="宋体" w:hint="eastAsia"/>
          <w:kern w:val="0"/>
          <w:szCs w:val="21"/>
        </w:rPr>
        <w:t>，须由考生本人签字</w:t>
      </w:r>
      <w:r w:rsidR="00BD43AA" w:rsidRPr="00BD43AA">
        <w:rPr>
          <w:rFonts w:ascii="宋体" w:eastAsia="宋体" w:hAnsi="宋体" w:cs="宋体" w:hint="eastAsia"/>
          <w:kern w:val="0"/>
          <w:szCs w:val="21"/>
        </w:rPr>
        <w:t>）；</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2</w:t>
      </w:r>
      <w:r w:rsidR="00A05CFA">
        <w:rPr>
          <w:rFonts w:ascii="宋体" w:eastAsia="宋体" w:hAnsi="宋体" w:cs="宋体" w:hint="eastAsia"/>
          <w:kern w:val="0"/>
          <w:szCs w:val="21"/>
        </w:rPr>
        <w:t>．</w:t>
      </w:r>
      <w:r w:rsidRPr="00BD43AA">
        <w:rPr>
          <w:rFonts w:ascii="宋体" w:eastAsia="宋体" w:hAnsi="宋体" w:cs="宋体" w:hint="eastAsia"/>
          <w:kern w:val="0"/>
          <w:szCs w:val="21"/>
        </w:rPr>
        <w:t>外语水平成绩证明复印件（口试时提供原件）；</w:t>
      </w:r>
    </w:p>
    <w:p w:rsid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lastRenderedPageBreak/>
        <w:t>3</w:t>
      </w:r>
      <w:r w:rsidR="00262144" w:rsidRPr="00BD43AA">
        <w:rPr>
          <w:rFonts w:ascii="宋体" w:eastAsia="宋体" w:hAnsi="宋体" w:cs="宋体" w:hint="eastAsia"/>
          <w:kern w:val="0"/>
          <w:szCs w:val="21"/>
        </w:rPr>
        <w:t>本科学位课程成绩单和</w:t>
      </w:r>
      <w:r w:rsidRPr="00BD43AA">
        <w:rPr>
          <w:rFonts w:ascii="宋体" w:eastAsia="宋体" w:hAnsi="宋体" w:cs="宋体" w:hint="eastAsia"/>
          <w:kern w:val="0"/>
          <w:szCs w:val="21"/>
        </w:rPr>
        <w:t>硕士</w:t>
      </w:r>
      <w:r w:rsidR="003E2E88">
        <w:rPr>
          <w:rFonts w:ascii="宋体" w:eastAsia="宋体" w:hAnsi="宋体" w:cs="宋体" w:hint="eastAsia"/>
          <w:kern w:val="0"/>
          <w:szCs w:val="21"/>
        </w:rPr>
        <w:t>阶段</w:t>
      </w:r>
      <w:r w:rsidRPr="00BD43AA">
        <w:rPr>
          <w:rFonts w:ascii="宋体" w:eastAsia="宋体" w:hAnsi="宋体" w:cs="宋体" w:hint="eastAsia"/>
          <w:kern w:val="0"/>
          <w:szCs w:val="21"/>
        </w:rPr>
        <w:t>成绩单</w:t>
      </w:r>
      <w:r w:rsidR="00361DB2">
        <w:rPr>
          <w:rFonts w:ascii="宋体" w:eastAsia="宋体" w:hAnsi="宋体" w:cs="宋体" w:hint="eastAsia"/>
          <w:kern w:val="0"/>
          <w:szCs w:val="21"/>
        </w:rPr>
        <w:t>原件一份</w:t>
      </w:r>
      <w:r w:rsidRPr="00BD43AA">
        <w:rPr>
          <w:rFonts w:ascii="宋体" w:eastAsia="宋体" w:hAnsi="宋体" w:cs="宋体" w:hint="eastAsia"/>
          <w:kern w:val="0"/>
          <w:szCs w:val="21"/>
        </w:rPr>
        <w:t>（复印件加盖</w:t>
      </w:r>
      <w:r w:rsidR="00262144">
        <w:rPr>
          <w:rFonts w:ascii="宋体" w:eastAsia="宋体" w:hAnsi="宋体" w:cs="宋体" w:hint="eastAsia"/>
          <w:kern w:val="0"/>
          <w:szCs w:val="21"/>
        </w:rPr>
        <w:t>本科、</w:t>
      </w:r>
      <w:r w:rsidRPr="00BD43AA">
        <w:rPr>
          <w:rFonts w:ascii="宋体" w:eastAsia="宋体" w:hAnsi="宋体" w:cs="宋体" w:hint="eastAsia"/>
          <w:kern w:val="0"/>
          <w:szCs w:val="21"/>
        </w:rPr>
        <w:t>研究生管理部门成绩公章或考生档案所在管理部门公章）；</w:t>
      </w:r>
    </w:p>
    <w:p w:rsidR="00BD43AA" w:rsidRPr="00BD43AA" w:rsidRDefault="008A6F9D">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4. 硕士及以上研究生学历、学位证书复印件（应届毕业硕士生提供</w:t>
      </w:r>
      <w:r w:rsidR="003E2E88">
        <w:rPr>
          <w:rFonts w:ascii="宋体" w:eastAsia="宋体" w:hAnsi="宋体" w:cs="宋体" w:hint="eastAsia"/>
          <w:kern w:val="0"/>
          <w:szCs w:val="21"/>
        </w:rPr>
        <w:t>学生证复印件和由学校研究生管理部分盖章的</w:t>
      </w:r>
      <w:r w:rsidRPr="00BD43AA">
        <w:rPr>
          <w:rFonts w:ascii="宋体" w:eastAsia="宋体" w:hAnsi="宋体" w:cs="宋体" w:hint="eastAsia"/>
          <w:kern w:val="0"/>
          <w:szCs w:val="21"/>
        </w:rPr>
        <w:t>《应届毕业硕士生证明》</w:t>
      </w:r>
      <w:r w:rsidR="003E2E88">
        <w:rPr>
          <w:rFonts w:ascii="宋体" w:eastAsia="宋体" w:hAnsi="宋体" w:cs="宋体" w:hint="eastAsia"/>
          <w:kern w:val="0"/>
          <w:szCs w:val="21"/>
        </w:rPr>
        <w:t>，</w:t>
      </w:r>
      <w:r w:rsidRPr="00BD43AA">
        <w:rPr>
          <w:rFonts w:ascii="宋体" w:eastAsia="宋体" w:hAnsi="宋体" w:cs="宋体" w:hint="eastAsia"/>
          <w:kern w:val="0"/>
          <w:szCs w:val="21"/>
        </w:rPr>
        <w:t>口试时提供原件）；</w:t>
      </w:r>
      <w:r w:rsidR="00361DB2" w:rsidRPr="009E50BE">
        <w:rPr>
          <w:rFonts w:ascii="宋体" w:eastAsia="宋体" w:hAnsi="宋体" w:cs="宋体"/>
          <w:kern w:val="0"/>
          <w:szCs w:val="21"/>
        </w:rPr>
        <w:t>在境外获得学位的考生，提交教育部留学服务中心的</w:t>
      </w:r>
      <w:r w:rsidR="00361DB2" w:rsidRPr="009E50BE">
        <w:rPr>
          <w:rFonts w:ascii="宋体" w:eastAsia="宋体" w:hAnsi="宋体" w:cs="宋体" w:hint="eastAsia"/>
          <w:kern w:val="0"/>
          <w:szCs w:val="21"/>
        </w:rPr>
        <w:t>学历学位</w:t>
      </w:r>
      <w:r w:rsidR="00361DB2" w:rsidRPr="009E50BE">
        <w:rPr>
          <w:rFonts w:ascii="宋体" w:eastAsia="宋体" w:hAnsi="宋体" w:cs="宋体"/>
          <w:kern w:val="0"/>
          <w:szCs w:val="21"/>
        </w:rPr>
        <w:t>认证书复印件；</w:t>
      </w:r>
    </w:p>
    <w:p w:rsidR="00361DB2" w:rsidRPr="009E50BE" w:rsidRDefault="00361DB2" w:rsidP="007E4F6A">
      <w:pPr>
        <w:spacing w:line="360" w:lineRule="auto"/>
        <w:ind w:firstLineChars="200" w:firstLine="420"/>
        <w:rPr>
          <w:rFonts w:ascii="宋体" w:eastAsia="宋体" w:hAnsi="宋体" w:cs="宋体"/>
          <w:kern w:val="0"/>
          <w:szCs w:val="21"/>
        </w:rPr>
      </w:pPr>
      <w:r w:rsidRPr="009E50BE">
        <w:rPr>
          <w:rFonts w:ascii="宋体" w:eastAsia="宋体" w:hAnsi="宋体" w:cs="宋体"/>
          <w:kern w:val="0"/>
          <w:szCs w:val="21"/>
        </w:rPr>
        <w:t>5</w:t>
      </w:r>
      <w:r w:rsidR="00A05CFA">
        <w:rPr>
          <w:rFonts w:ascii="宋体" w:eastAsia="宋体" w:hAnsi="宋体" w:cs="宋体" w:hint="eastAsia"/>
          <w:kern w:val="0"/>
          <w:szCs w:val="21"/>
        </w:rPr>
        <w:t>．</w:t>
      </w:r>
      <w:r w:rsidRPr="009E50BE">
        <w:rPr>
          <w:rFonts w:ascii="宋体" w:eastAsia="宋体" w:hAnsi="宋体" w:cs="宋体"/>
          <w:kern w:val="0"/>
          <w:szCs w:val="21"/>
        </w:rPr>
        <w:t>已取得的科研成果（含专利、公开发表的学术性论文、专著等）复印件（</w:t>
      </w:r>
      <w:r w:rsidR="00697C5F" w:rsidRPr="009E50BE">
        <w:rPr>
          <w:rFonts w:ascii="宋体" w:eastAsia="宋体" w:hAnsi="宋体" w:cs="宋体" w:hint="eastAsia"/>
          <w:kern w:val="0"/>
          <w:szCs w:val="21"/>
        </w:rPr>
        <w:t>口</w:t>
      </w:r>
      <w:r w:rsidRPr="009E50BE">
        <w:rPr>
          <w:rFonts w:ascii="宋体" w:eastAsia="宋体" w:hAnsi="宋体" w:cs="宋体" w:hint="eastAsia"/>
          <w:kern w:val="0"/>
          <w:szCs w:val="21"/>
        </w:rPr>
        <w:t>试时提供原件</w:t>
      </w:r>
      <w:r w:rsidRPr="009E50BE">
        <w:rPr>
          <w:rFonts w:ascii="宋体" w:eastAsia="宋体" w:hAnsi="宋体" w:cs="宋体"/>
          <w:kern w:val="0"/>
          <w:szCs w:val="21"/>
        </w:rPr>
        <w:t>）；</w:t>
      </w:r>
      <w:bookmarkStart w:id="0" w:name="_GoBack"/>
      <w:bookmarkEnd w:id="0"/>
    </w:p>
    <w:p w:rsidR="00361DB2" w:rsidRPr="009E50BE" w:rsidRDefault="00361DB2" w:rsidP="007E4F6A">
      <w:pPr>
        <w:spacing w:line="360" w:lineRule="auto"/>
        <w:ind w:firstLineChars="200" w:firstLine="420"/>
        <w:rPr>
          <w:rFonts w:ascii="宋体" w:eastAsia="宋体" w:hAnsi="宋体" w:cs="宋体"/>
          <w:kern w:val="0"/>
          <w:szCs w:val="21"/>
        </w:rPr>
      </w:pPr>
      <w:r w:rsidRPr="009E50BE">
        <w:rPr>
          <w:rFonts w:ascii="宋体" w:eastAsia="宋体" w:hAnsi="宋体" w:cs="宋体"/>
          <w:kern w:val="0"/>
          <w:szCs w:val="21"/>
        </w:rPr>
        <w:t>6</w:t>
      </w:r>
      <w:r w:rsidR="00A05CFA">
        <w:rPr>
          <w:rFonts w:ascii="宋体" w:eastAsia="宋体" w:hAnsi="宋体" w:cs="宋体" w:hint="eastAsia"/>
          <w:kern w:val="0"/>
          <w:szCs w:val="21"/>
        </w:rPr>
        <w:t>．</w:t>
      </w:r>
      <w:r w:rsidRPr="009E50BE">
        <w:rPr>
          <w:rFonts w:ascii="宋体" w:eastAsia="宋体" w:hAnsi="宋体" w:cs="宋体"/>
          <w:kern w:val="0"/>
          <w:szCs w:val="21"/>
        </w:rPr>
        <w:t>获奖证书或其他可以证明</w:t>
      </w:r>
      <w:r w:rsidRPr="009E50BE">
        <w:rPr>
          <w:rFonts w:ascii="宋体" w:eastAsia="宋体" w:hAnsi="宋体" w:cs="宋体" w:hint="eastAsia"/>
          <w:kern w:val="0"/>
          <w:szCs w:val="21"/>
        </w:rPr>
        <w:t>申请者</w:t>
      </w:r>
      <w:r w:rsidRPr="009E50BE">
        <w:rPr>
          <w:rFonts w:ascii="宋体" w:eastAsia="宋体" w:hAnsi="宋体" w:cs="宋体"/>
          <w:kern w:val="0"/>
          <w:szCs w:val="21"/>
        </w:rPr>
        <w:t>科研能力和水平的证明材料</w:t>
      </w:r>
      <w:r w:rsidR="009E50BE">
        <w:rPr>
          <w:rFonts w:ascii="宋体" w:eastAsia="宋体" w:hAnsi="宋体" w:cs="宋体"/>
          <w:kern w:val="0"/>
          <w:szCs w:val="21"/>
        </w:rPr>
        <w:t>；</w:t>
      </w:r>
    </w:p>
    <w:p w:rsidR="00361DB2" w:rsidRPr="009E50BE" w:rsidRDefault="00361DB2" w:rsidP="007E4F6A">
      <w:pPr>
        <w:spacing w:line="360" w:lineRule="auto"/>
        <w:ind w:firstLineChars="200" w:firstLine="420"/>
        <w:rPr>
          <w:rFonts w:ascii="宋体" w:eastAsia="宋体" w:hAnsi="宋体" w:cs="宋体"/>
          <w:kern w:val="0"/>
          <w:szCs w:val="21"/>
        </w:rPr>
      </w:pPr>
      <w:r w:rsidRPr="009E50BE">
        <w:rPr>
          <w:rFonts w:ascii="宋体" w:eastAsia="宋体" w:hAnsi="宋体" w:cs="宋体"/>
          <w:kern w:val="0"/>
          <w:szCs w:val="21"/>
        </w:rPr>
        <w:t>7</w:t>
      </w:r>
      <w:r w:rsidR="00A05CFA">
        <w:rPr>
          <w:rFonts w:ascii="宋体" w:eastAsia="宋体" w:hAnsi="宋体" w:cs="宋体" w:hint="eastAsia"/>
          <w:kern w:val="0"/>
          <w:szCs w:val="21"/>
        </w:rPr>
        <w:t>．</w:t>
      </w:r>
      <w:r w:rsidRPr="009E50BE">
        <w:rPr>
          <w:rFonts w:ascii="宋体" w:eastAsia="宋体" w:hAnsi="宋体" w:cs="宋体"/>
          <w:kern w:val="0"/>
          <w:szCs w:val="21"/>
        </w:rPr>
        <w:t>同等学力</w:t>
      </w:r>
      <w:r w:rsidRPr="009E50BE">
        <w:rPr>
          <w:rFonts w:ascii="宋体" w:eastAsia="宋体" w:hAnsi="宋体" w:cs="宋体" w:hint="eastAsia"/>
          <w:kern w:val="0"/>
          <w:szCs w:val="21"/>
        </w:rPr>
        <w:t>申请者</w:t>
      </w:r>
      <w:r w:rsidRPr="009E50BE">
        <w:rPr>
          <w:rFonts w:ascii="宋体" w:eastAsia="宋体" w:hAnsi="宋体" w:cs="宋体"/>
          <w:kern w:val="0"/>
          <w:szCs w:val="21"/>
        </w:rPr>
        <w:t>，提交以第一作者身份发表的报考专业领域的核心期刊论文或专著</w:t>
      </w:r>
      <w:r w:rsidRPr="009E50BE">
        <w:rPr>
          <w:rFonts w:ascii="宋体" w:eastAsia="宋体" w:hAnsi="宋体" w:cs="宋体" w:hint="eastAsia"/>
          <w:kern w:val="0"/>
          <w:szCs w:val="21"/>
        </w:rPr>
        <w:t>（含独著或合著）</w:t>
      </w:r>
      <w:r w:rsidRPr="009E50BE">
        <w:rPr>
          <w:rFonts w:ascii="宋体" w:eastAsia="宋体" w:hAnsi="宋体" w:cs="宋体"/>
          <w:kern w:val="0"/>
          <w:szCs w:val="21"/>
        </w:rPr>
        <w:t>或省部级</w:t>
      </w:r>
      <w:r w:rsidRPr="009E50BE">
        <w:rPr>
          <w:rFonts w:ascii="宋体" w:eastAsia="宋体" w:hAnsi="宋体" w:cs="宋体" w:hint="eastAsia"/>
          <w:kern w:val="0"/>
          <w:szCs w:val="21"/>
        </w:rPr>
        <w:t>及</w:t>
      </w:r>
      <w:r w:rsidRPr="009E50BE">
        <w:rPr>
          <w:rFonts w:ascii="宋体" w:eastAsia="宋体" w:hAnsi="宋体" w:cs="宋体"/>
          <w:kern w:val="0"/>
          <w:szCs w:val="21"/>
        </w:rPr>
        <w:t>以上奖励证明的复印件（</w:t>
      </w:r>
      <w:r w:rsidR="001C7441" w:rsidRPr="009E50BE">
        <w:rPr>
          <w:rFonts w:ascii="宋体" w:eastAsia="宋体" w:hAnsi="宋体" w:cs="宋体" w:hint="eastAsia"/>
          <w:kern w:val="0"/>
          <w:szCs w:val="21"/>
        </w:rPr>
        <w:t>口</w:t>
      </w:r>
      <w:r w:rsidRPr="009E50BE">
        <w:rPr>
          <w:rFonts w:ascii="宋体" w:eastAsia="宋体" w:hAnsi="宋体" w:cs="宋体" w:hint="eastAsia"/>
          <w:kern w:val="0"/>
          <w:szCs w:val="21"/>
        </w:rPr>
        <w:t>试时提供原件</w:t>
      </w:r>
      <w:r w:rsidRPr="009E50BE">
        <w:rPr>
          <w:rFonts w:ascii="宋体" w:eastAsia="宋体" w:hAnsi="宋体" w:cs="宋体"/>
          <w:kern w:val="0"/>
          <w:szCs w:val="21"/>
        </w:rPr>
        <w:t>）；</w:t>
      </w:r>
    </w:p>
    <w:p w:rsidR="00361DB2" w:rsidRPr="009E50BE" w:rsidRDefault="00361DB2" w:rsidP="007E4F6A">
      <w:pPr>
        <w:spacing w:line="360" w:lineRule="auto"/>
        <w:ind w:firstLineChars="200" w:firstLine="420"/>
        <w:rPr>
          <w:rFonts w:ascii="宋体" w:eastAsia="宋体" w:hAnsi="宋体" w:cs="宋体"/>
          <w:kern w:val="0"/>
          <w:szCs w:val="21"/>
        </w:rPr>
      </w:pPr>
      <w:r w:rsidRPr="009E50BE">
        <w:rPr>
          <w:rFonts w:ascii="宋体" w:eastAsia="宋体" w:hAnsi="宋体" w:cs="宋体"/>
          <w:kern w:val="0"/>
          <w:szCs w:val="21"/>
        </w:rPr>
        <w:t>8</w:t>
      </w:r>
      <w:r w:rsidR="00A05CFA">
        <w:rPr>
          <w:rFonts w:ascii="宋体" w:eastAsia="宋体" w:hAnsi="宋体" w:cs="宋体" w:hint="eastAsia"/>
          <w:kern w:val="0"/>
          <w:szCs w:val="21"/>
        </w:rPr>
        <w:t>．</w:t>
      </w:r>
      <w:r w:rsidRPr="009E50BE">
        <w:rPr>
          <w:rFonts w:ascii="宋体" w:eastAsia="宋体" w:hAnsi="宋体" w:cs="宋体"/>
          <w:kern w:val="0"/>
          <w:szCs w:val="21"/>
        </w:rPr>
        <w:t>申请学科或相近学科的两名正高职称专家推荐信；</w:t>
      </w:r>
    </w:p>
    <w:p w:rsidR="00361DB2" w:rsidRPr="009E50BE" w:rsidRDefault="00361DB2" w:rsidP="007E4F6A">
      <w:pPr>
        <w:spacing w:line="360" w:lineRule="auto"/>
        <w:ind w:firstLineChars="200" w:firstLine="420"/>
        <w:rPr>
          <w:rFonts w:ascii="宋体" w:eastAsia="宋体" w:hAnsi="宋体" w:cs="宋体"/>
          <w:kern w:val="0"/>
          <w:szCs w:val="21"/>
        </w:rPr>
      </w:pPr>
      <w:r w:rsidRPr="009E50BE">
        <w:rPr>
          <w:rFonts w:ascii="宋体" w:eastAsia="宋体" w:hAnsi="宋体" w:cs="宋体"/>
          <w:kern w:val="0"/>
          <w:szCs w:val="21"/>
        </w:rPr>
        <w:t>9</w:t>
      </w:r>
      <w:r w:rsidR="00A05CFA">
        <w:rPr>
          <w:rFonts w:ascii="宋体" w:eastAsia="宋体" w:hAnsi="宋体" w:cs="宋体" w:hint="eastAsia"/>
          <w:kern w:val="0"/>
          <w:szCs w:val="21"/>
        </w:rPr>
        <w:t>．</w:t>
      </w:r>
      <w:r w:rsidRPr="009E50BE">
        <w:rPr>
          <w:rFonts w:ascii="宋体" w:eastAsia="宋体" w:hAnsi="宋体" w:cs="宋体"/>
          <w:kern w:val="0"/>
          <w:szCs w:val="21"/>
        </w:rPr>
        <w:t>已获硕士学位</w:t>
      </w:r>
      <w:r w:rsidRPr="009E50BE">
        <w:rPr>
          <w:rFonts w:ascii="宋体" w:eastAsia="宋体" w:hAnsi="宋体" w:cs="宋体" w:hint="eastAsia"/>
          <w:kern w:val="0"/>
          <w:szCs w:val="21"/>
        </w:rPr>
        <w:t>的</w:t>
      </w:r>
      <w:r w:rsidRPr="009E50BE">
        <w:rPr>
          <w:rFonts w:ascii="宋体" w:eastAsia="宋体" w:hAnsi="宋体" w:cs="宋体"/>
          <w:kern w:val="0"/>
          <w:szCs w:val="21"/>
        </w:rPr>
        <w:t>申请者须提供硕士学位论文；</w:t>
      </w:r>
    </w:p>
    <w:p w:rsidR="00361DB2" w:rsidRPr="009E50BE" w:rsidRDefault="00361DB2" w:rsidP="007E4F6A">
      <w:pPr>
        <w:spacing w:line="360" w:lineRule="auto"/>
        <w:ind w:firstLineChars="200" w:firstLine="420"/>
        <w:rPr>
          <w:rFonts w:ascii="宋体" w:eastAsia="宋体" w:hAnsi="宋体" w:cs="宋体"/>
          <w:kern w:val="0"/>
          <w:szCs w:val="21"/>
        </w:rPr>
      </w:pPr>
      <w:r w:rsidRPr="009E50BE">
        <w:rPr>
          <w:rFonts w:ascii="宋体" w:eastAsia="宋体" w:hAnsi="宋体" w:cs="宋体"/>
          <w:kern w:val="0"/>
          <w:szCs w:val="21"/>
        </w:rPr>
        <w:t>10</w:t>
      </w:r>
      <w:r w:rsidR="00A05CFA">
        <w:rPr>
          <w:rFonts w:ascii="宋体" w:eastAsia="宋体" w:hAnsi="宋体" w:cs="宋体" w:hint="eastAsia"/>
          <w:kern w:val="0"/>
          <w:szCs w:val="21"/>
        </w:rPr>
        <w:t>．</w:t>
      </w:r>
      <w:r w:rsidRPr="009E50BE">
        <w:rPr>
          <w:rFonts w:ascii="宋体" w:eastAsia="宋体" w:hAnsi="宋体" w:cs="宋体"/>
          <w:kern w:val="0"/>
          <w:szCs w:val="21"/>
        </w:rPr>
        <w:t>拟攻读博士学位的科学研究计划书。</w:t>
      </w:r>
    </w:p>
    <w:p w:rsidR="00BD43AA" w:rsidRPr="00732F11" w:rsidRDefault="00732F11" w:rsidP="007E4F6A">
      <w:pPr>
        <w:widowControl/>
        <w:spacing w:line="360" w:lineRule="auto"/>
        <w:ind w:firstLineChars="200" w:firstLine="420"/>
        <w:jc w:val="left"/>
        <w:rPr>
          <w:rFonts w:ascii="宋体" w:eastAsia="宋体" w:hAnsi="宋体" w:cs="宋体"/>
          <w:kern w:val="0"/>
          <w:szCs w:val="21"/>
        </w:rPr>
      </w:pPr>
      <w:r w:rsidRPr="00732F11">
        <w:rPr>
          <w:rFonts w:ascii="宋体" w:eastAsia="宋体" w:hAnsi="宋体" w:cs="宋体" w:hint="eastAsia"/>
          <w:kern w:val="0"/>
          <w:szCs w:val="21"/>
        </w:rPr>
        <w:t>同等学力申请者须参加学校组织的科目为科学社会主义理论与实践的考试，</w:t>
      </w:r>
      <w:r>
        <w:rPr>
          <w:rFonts w:ascii="宋体" w:eastAsia="宋体" w:hAnsi="宋体" w:cs="宋体" w:hint="eastAsia"/>
          <w:kern w:val="0"/>
          <w:szCs w:val="21"/>
        </w:rPr>
        <w:t>详细流程请</w:t>
      </w:r>
      <w:r w:rsidR="00B135A1">
        <w:rPr>
          <w:rFonts w:ascii="宋体" w:eastAsia="宋体" w:hAnsi="宋体" w:cs="宋体" w:hint="eastAsia"/>
          <w:kern w:val="0"/>
          <w:szCs w:val="21"/>
        </w:rPr>
        <w:t>查阅</w:t>
      </w:r>
      <w:r>
        <w:rPr>
          <w:rFonts w:ascii="宋体" w:eastAsia="宋体" w:hAnsi="宋体" w:cs="宋体" w:hint="eastAsia"/>
          <w:kern w:val="0"/>
          <w:szCs w:val="21"/>
        </w:rPr>
        <w:t>南京大学研究生院公布的博士研究生招生简章。复试阶段还须加试（笔试）我院两门本专业硕士学位主干课程</w:t>
      </w:r>
      <w:r w:rsidR="00B135A1">
        <w:rPr>
          <w:rFonts w:ascii="宋体" w:eastAsia="宋体" w:hAnsi="宋体" w:cs="宋体" w:hint="eastAsia"/>
          <w:kern w:val="0"/>
          <w:szCs w:val="21"/>
        </w:rPr>
        <w:t>，具体时间地点我院将另行通知</w:t>
      </w:r>
      <w:r>
        <w:rPr>
          <w:rFonts w:ascii="宋体" w:eastAsia="宋体" w:hAnsi="宋体" w:cs="宋体" w:hint="eastAsia"/>
          <w:kern w:val="0"/>
          <w:szCs w:val="21"/>
        </w:rPr>
        <w:t>。</w:t>
      </w:r>
    </w:p>
    <w:p w:rsidR="00BD43AA" w:rsidRPr="00BD43AA" w:rsidRDefault="00BD43AA" w:rsidP="007E4F6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申请者需严格按照要求准备申请材料，申请材料中凡须签字、盖章处，务必规范、完备。</w:t>
      </w:r>
    </w:p>
    <w:p w:rsidR="00BD43AA" w:rsidRPr="00BD43AA" w:rsidRDefault="00BD43AA" w:rsidP="007E4F6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我院组织专家考核小组对申请人的材料进行资格初审，初审合格的申请人方能参加考核。</w:t>
      </w:r>
    </w:p>
    <w:p w:rsidR="00BD43AA" w:rsidRPr="000B757A" w:rsidRDefault="00BD43AA" w:rsidP="00890A42">
      <w:pPr>
        <w:widowControl/>
        <w:spacing w:line="360" w:lineRule="auto"/>
        <w:jc w:val="left"/>
        <w:rPr>
          <w:rFonts w:ascii="宋体" w:eastAsia="宋体" w:hAnsi="宋体" w:cs="宋体"/>
          <w:b/>
          <w:kern w:val="0"/>
          <w:szCs w:val="21"/>
        </w:rPr>
      </w:pPr>
      <w:r w:rsidRPr="000B757A">
        <w:rPr>
          <w:rFonts w:ascii="宋体" w:eastAsia="宋体" w:hAnsi="宋体" w:cs="宋体" w:hint="eastAsia"/>
          <w:b/>
          <w:kern w:val="0"/>
          <w:szCs w:val="21"/>
        </w:rPr>
        <w:t>三、考核方式</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我院将对申请者提供的申请材料，申请者的</w:t>
      </w:r>
      <w:r w:rsidR="004F30BC" w:rsidRPr="00457A5F">
        <w:rPr>
          <w:rFonts w:ascii="宋体" w:eastAsia="宋体" w:hAnsi="宋体" w:cs="宋体" w:hint="eastAsia"/>
          <w:color w:val="000000" w:themeColor="text1"/>
          <w:kern w:val="0"/>
          <w:szCs w:val="21"/>
        </w:rPr>
        <w:t>思想政治素质和品德、</w:t>
      </w:r>
      <w:r w:rsidRPr="00457A5F">
        <w:rPr>
          <w:rFonts w:ascii="宋体" w:eastAsia="宋体" w:hAnsi="宋体" w:cs="宋体" w:hint="eastAsia"/>
          <w:color w:val="000000" w:themeColor="text1"/>
          <w:kern w:val="0"/>
          <w:szCs w:val="21"/>
        </w:rPr>
        <w:t>学科背景、理论基础、专业基础、外语水平、思维能力、创新能力等进行全面考核。</w:t>
      </w:r>
      <w:r w:rsidR="004F30BC" w:rsidRPr="00457A5F">
        <w:rPr>
          <w:rFonts w:ascii="宋体" w:eastAsia="宋体" w:hAnsi="宋体" w:cs="宋体" w:hint="eastAsia"/>
          <w:color w:val="000000" w:themeColor="text1"/>
          <w:kern w:val="0"/>
          <w:szCs w:val="21"/>
        </w:rPr>
        <w:t>对于思想品德考核不合格者不予录取。</w:t>
      </w:r>
      <w:r w:rsidRPr="00457A5F">
        <w:rPr>
          <w:rFonts w:ascii="宋体" w:eastAsia="宋体" w:hAnsi="宋体" w:cs="宋体" w:hint="eastAsia"/>
          <w:color w:val="000000" w:themeColor="text1"/>
          <w:kern w:val="0"/>
          <w:szCs w:val="21"/>
        </w:rPr>
        <w:t>考核分为三个环节，包括材料考核、综合口试</w:t>
      </w:r>
      <w:r w:rsidRPr="00BD43AA">
        <w:rPr>
          <w:rFonts w:ascii="宋体" w:eastAsia="宋体" w:hAnsi="宋体" w:cs="宋体" w:hint="eastAsia"/>
          <w:kern w:val="0"/>
          <w:szCs w:val="21"/>
        </w:rPr>
        <w:t>和综合笔试。具体方式如下：</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1. 材料考核</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（1）考核方法：院考核小组对申请者提供的申请材料逐一进行考核，重点考核本科阶段成绩单；硕士阶段成绩单；推荐信、学术论文发表、获奖、专利、软件著作权、发表著作等</w:t>
      </w:r>
      <w:r w:rsidR="00E35E11">
        <w:rPr>
          <w:rFonts w:ascii="宋体" w:eastAsia="宋体" w:hAnsi="宋体" w:cs="宋体" w:hint="eastAsia"/>
          <w:kern w:val="0"/>
          <w:szCs w:val="21"/>
        </w:rPr>
        <w:t>能够反映其综合素质和研究能力的相关材料</w:t>
      </w:r>
      <w:r w:rsidRPr="00BD43AA">
        <w:rPr>
          <w:rFonts w:ascii="宋体" w:eastAsia="宋体" w:hAnsi="宋体" w:cs="宋体" w:hint="eastAsia"/>
          <w:kern w:val="0"/>
          <w:szCs w:val="21"/>
        </w:rPr>
        <w:t>；</w:t>
      </w:r>
    </w:p>
    <w:p w:rsid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（2</w:t>
      </w:r>
      <w:r w:rsidR="00E35E11">
        <w:rPr>
          <w:rFonts w:ascii="宋体" w:eastAsia="宋体" w:hAnsi="宋体" w:cs="宋体" w:hint="eastAsia"/>
          <w:kern w:val="0"/>
          <w:szCs w:val="21"/>
        </w:rPr>
        <w:t>）考核成绩</w:t>
      </w:r>
      <w:r w:rsidRPr="00BD43AA">
        <w:rPr>
          <w:rFonts w:ascii="宋体" w:eastAsia="宋体" w:hAnsi="宋体" w:cs="宋体" w:hint="eastAsia"/>
          <w:kern w:val="0"/>
          <w:szCs w:val="21"/>
        </w:rPr>
        <w:t>：</w:t>
      </w:r>
      <w:r w:rsidR="00E35E11">
        <w:rPr>
          <w:rFonts w:ascii="宋体" w:eastAsia="宋体" w:hAnsi="宋体" w:cs="宋体" w:hint="eastAsia"/>
          <w:kern w:val="0"/>
          <w:szCs w:val="21"/>
        </w:rPr>
        <w:t>合格或不合格</w:t>
      </w:r>
      <w:r w:rsidR="000B757A">
        <w:rPr>
          <w:rFonts w:ascii="宋体" w:eastAsia="宋体" w:hAnsi="宋体" w:cs="宋体" w:hint="eastAsia"/>
          <w:kern w:val="0"/>
          <w:szCs w:val="21"/>
        </w:rPr>
        <w:t>。</w:t>
      </w:r>
    </w:p>
    <w:p w:rsidR="00B71A7E" w:rsidRPr="00BD43AA" w:rsidRDefault="00B71A7E" w:rsidP="00B71A7E">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lastRenderedPageBreak/>
        <w:t>2</w:t>
      </w:r>
      <w:r w:rsidRPr="00BD43AA">
        <w:rPr>
          <w:rFonts w:ascii="宋体" w:eastAsia="宋体" w:hAnsi="宋体" w:cs="宋体" w:hint="eastAsia"/>
          <w:kern w:val="0"/>
          <w:szCs w:val="21"/>
        </w:rPr>
        <w:t>. 专业笔试</w:t>
      </w:r>
      <w:r>
        <w:rPr>
          <w:rFonts w:ascii="宋体" w:eastAsia="宋体" w:hAnsi="宋体" w:cs="宋体" w:hint="eastAsia"/>
          <w:kern w:val="0"/>
          <w:szCs w:val="21"/>
        </w:rPr>
        <w:t>Ⅰ</w:t>
      </w:r>
    </w:p>
    <w:p w:rsidR="00B71A7E" w:rsidRPr="00BD43AA" w:rsidRDefault="00B71A7E" w:rsidP="00B71A7E">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（1</w:t>
      </w:r>
      <w:r>
        <w:rPr>
          <w:rFonts w:ascii="宋体" w:eastAsia="宋体" w:hAnsi="宋体" w:cs="宋体" w:hint="eastAsia"/>
          <w:kern w:val="0"/>
          <w:szCs w:val="21"/>
        </w:rPr>
        <w:t>）考试形式：开卷，可利用网络；</w:t>
      </w:r>
    </w:p>
    <w:p w:rsidR="00B71A7E" w:rsidRPr="00BD43AA" w:rsidRDefault="00B71A7E" w:rsidP="00B71A7E">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（2）考试内容：</w:t>
      </w:r>
      <w:r>
        <w:rPr>
          <w:rFonts w:ascii="宋体" w:eastAsia="宋体" w:hAnsi="宋体" w:cs="宋体" w:hint="eastAsia"/>
          <w:kern w:val="0"/>
          <w:szCs w:val="21"/>
        </w:rPr>
        <w:t>地理学研究前沿；</w:t>
      </w:r>
    </w:p>
    <w:p w:rsidR="00B71A7E" w:rsidRPr="00CD1347" w:rsidRDefault="00B71A7E" w:rsidP="00B71A7E">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（3）满分：100分。</w:t>
      </w:r>
    </w:p>
    <w:p w:rsidR="00B71A7E" w:rsidRPr="00CD1347" w:rsidRDefault="00B71A7E" w:rsidP="00B71A7E">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3. 专业笔试Ⅱ</w:t>
      </w:r>
    </w:p>
    <w:p w:rsidR="00B71A7E" w:rsidRPr="00CD1347" w:rsidRDefault="00B71A7E" w:rsidP="00B71A7E">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（1）考试形式：</w:t>
      </w:r>
      <w:r w:rsidR="00F64DCF">
        <w:rPr>
          <w:rFonts w:ascii="宋体" w:eastAsia="宋体" w:hAnsi="宋体" w:cs="宋体" w:hint="eastAsia"/>
          <w:color w:val="000000" w:themeColor="text1"/>
          <w:kern w:val="0"/>
          <w:szCs w:val="21"/>
        </w:rPr>
        <w:t>闭卷</w:t>
      </w:r>
      <w:r w:rsidRPr="00CD1347">
        <w:rPr>
          <w:rFonts w:ascii="宋体" w:eastAsia="宋体" w:hAnsi="宋体" w:cs="宋体" w:hint="eastAsia"/>
          <w:color w:val="000000" w:themeColor="text1"/>
          <w:kern w:val="0"/>
          <w:szCs w:val="21"/>
        </w:rPr>
        <w:t>；</w:t>
      </w:r>
    </w:p>
    <w:p w:rsidR="00B71A7E" w:rsidRPr="00CD1347" w:rsidRDefault="00B71A7E" w:rsidP="00B71A7E">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（2）考试内容：自然地理学基本问题或人文地理学</w:t>
      </w:r>
      <w:r w:rsidR="00D51F3D" w:rsidRPr="00CD1347">
        <w:rPr>
          <w:rFonts w:ascii="宋体" w:eastAsia="宋体" w:hAnsi="宋体" w:cs="宋体" w:hint="eastAsia"/>
          <w:color w:val="000000" w:themeColor="text1"/>
          <w:kern w:val="0"/>
          <w:szCs w:val="21"/>
        </w:rPr>
        <w:t>基本问题或地理信息科学</w:t>
      </w:r>
      <w:r w:rsidR="00176367">
        <w:rPr>
          <w:rFonts w:ascii="宋体" w:eastAsia="宋体" w:hAnsi="宋体" w:cs="宋体" w:hint="eastAsia"/>
          <w:color w:val="000000" w:themeColor="text1"/>
          <w:kern w:val="0"/>
          <w:szCs w:val="21"/>
        </w:rPr>
        <w:t>基本问题</w:t>
      </w:r>
      <w:r w:rsidR="00D51F3D" w:rsidRPr="00CD1347">
        <w:rPr>
          <w:rFonts w:ascii="宋体" w:eastAsia="宋体" w:hAnsi="宋体" w:cs="宋体" w:hint="eastAsia"/>
          <w:color w:val="000000" w:themeColor="text1"/>
          <w:kern w:val="0"/>
          <w:szCs w:val="21"/>
        </w:rPr>
        <w:t>或海洋地质</w:t>
      </w:r>
      <w:r w:rsidRPr="00CD1347">
        <w:rPr>
          <w:rFonts w:ascii="宋体" w:eastAsia="宋体" w:hAnsi="宋体" w:cs="宋体" w:hint="eastAsia"/>
          <w:color w:val="000000" w:themeColor="text1"/>
          <w:kern w:val="0"/>
          <w:szCs w:val="21"/>
        </w:rPr>
        <w:t>学</w:t>
      </w:r>
      <w:r w:rsidR="00D51F3D" w:rsidRPr="00CD1347">
        <w:rPr>
          <w:rFonts w:ascii="宋体" w:eastAsia="宋体" w:hAnsi="宋体" w:cs="宋体" w:hint="eastAsia"/>
          <w:color w:val="000000" w:themeColor="text1"/>
          <w:kern w:val="0"/>
          <w:szCs w:val="21"/>
        </w:rPr>
        <w:t>基本问题</w:t>
      </w:r>
      <w:r w:rsidRPr="00CD1347">
        <w:rPr>
          <w:rFonts w:ascii="宋体" w:eastAsia="宋体" w:hAnsi="宋体" w:cs="宋体" w:hint="eastAsia"/>
          <w:color w:val="000000" w:themeColor="text1"/>
          <w:kern w:val="0"/>
          <w:szCs w:val="21"/>
        </w:rPr>
        <w:t>；</w:t>
      </w:r>
    </w:p>
    <w:p w:rsidR="00B71A7E" w:rsidRPr="00CD1347" w:rsidRDefault="00B71A7E" w:rsidP="000B757A">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（3）满分：100分。</w:t>
      </w:r>
    </w:p>
    <w:p w:rsidR="00BD43AA" w:rsidRPr="00CD1347" w:rsidRDefault="00B71A7E" w:rsidP="000B757A">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4</w:t>
      </w:r>
      <w:r w:rsidR="00BD43AA" w:rsidRPr="00CD1347">
        <w:rPr>
          <w:rFonts w:ascii="宋体" w:eastAsia="宋体" w:hAnsi="宋体" w:cs="宋体" w:hint="eastAsia"/>
          <w:color w:val="000000" w:themeColor="text1"/>
          <w:kern w:val="0"/>
          <w:szCs w:val="21"/>
        </w:rPr>
        <w:t xml:space="preserve">. </w:t>
      </w:r>
      <w:r w:rsidRPr="00CD1347">
        <w:rPr>
          <w:rFonts w:ascii="宋体" w:eastAsia="宋体" w:hAnsi="宋体" w:cs="宋体" w:hint="eastAsia"/>
          <w:color w:val="000000" w:themeColor="text1"/>
          <w:kern w:val="0"/>
          <w:szCs w:val="21"/>
        </w:rPr>
        <w:t>综合复试和英语测试</w:t>
      </w:r>
    </w:p>
    <w:p w:rsidR="00BD43AA" w:rsidRPr="00CD1347" w:rsidRDefault="00BD43AA" w:rsidP="000B757A">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（1</w:t>
      </w:r>
      <w:r w:rsidR="00B358C3" w:rsidRPr="00CD1347">
        <w:rPr>
          <w:rFonts w:ascii="宋体" w:eastAsia="宋体" w:hAnsi="宋体" w:cs="宋体" w:hint="eastAsia"/>
          <w:color w:val="000000" w:themeColor="text1"/>
          <w:kern w:val="0"/>
          <w:szCs w:val="21"/>
        </w:rPr>
        <w:t>）</w:t>
      </w:r>
      <w:r w:rsidR="00B71A7E" w:rsidRPr="00CD1347">
        <w:rPr>
          <w:rFonts w:ascii="宋体" w:eastAsia="宋体" w:hAnsi="宋体" w:cs="宋体" w:hint="eastAsia"/>
          <w:color w:val="000000" w:themeColor="text1"/>
          <w:kern w:val="0"/>
          <w:szCs w:val="21"/>
        </w:rPr>
        <w:t>综合复试</w:t>
      </w:r>
      <w:r w:rsidR="00B358C3" w:rsidRPr="00CD1347">
        <w:rPr>
          <w:rFonts w:ascii="宋体" w:eastAsia="宋体" w:hAnsi="宋体" w:cs="宋体" w:hint="eastAsia"/>
          <w:color w:val="000000" w:themeColor="text1"/>
          <w:kern w:val="0"/>
          <w:szCs w:val="21"/>
        </w:rPr>
        <w:t>形式：</w:t>
      </w:r>
      <w:r w:rsidR="00B71A7E" w:rsidRPr="00CD1347">
        <w:rPr>
          <w:rFonts w:ascii="宋体" w:eastAsia="宋体" w:hAnsi="宋体" w:cs="宋体" w:hint="eastAsia"/>
          <w:color w:val="000000" w:themeColor="text1"/>
          <w:kern w:val="0"/>
          <w:szCs w:val="21"/>
        </w:rPr>
        <w:t>申请者需准备10分钟 PPT汇报，</w:t>
      </w:r>
      <w:r w:rsidR="00B358C3" w:rsidRPr="00CD1347">
        <w:rPr>
          <w:rFonts w:ascii="宋体" w:eastAsia="宋体" w:hAnsi="宋体" w:cs="宋体" w:hint="eastAsia"/>
          <w:color w:val="000000" w:themeColor="text1"/>
          <w:kern w:val="0"/>
          <w:szCs w:val="21"/>
        </w:rPr>
        <w:t>由地理与海洋科学学院</w:t>
      </w:r>
      <w:r w:rsidRPr="00CD1347">
        <w:rPr>
          <w:rFonts w:ascii="宋体" w:eastAsia="宋体" w:hAnsi="宋体" w:cs="宋体" w:hint="eastAsia"/>
          <w:color w:val="000000" w:themeColor="text1"/>
          <w:kern w:val="0"/>
          <w:szCs w:val="21"/>
        </w:rPr>
        <w:t>组织不少于5人的</w:t>
      </w:r>
      <w:r w:rsidR="0095546D" w:rsidRPr="009E50BE">
        <w:rPr>
          <w:rFonts w:ascii="宋体" w:eastAsia="宋体" w:hAnsi="宋体" w:cs="宋体"/>
          <w:color w:val="000000" w:themeColor="text1"/>
          <w:kern w:val="0"/>
          <w:szCs w:val="21"/>
        </w:rPr>
        <w:t>本学科副教授职称（含）或相当专业技术职务以上</w:t>
      </w:r>
      <w:r w:rsidR="0095546D" w:rsidRPr="009E50BE">
        <w:rPr>
          <w:rFonts w:ascii="宋体" w:eastAsia="宋体" w:hAnsi="宋体" w:cs="宋体" w:hint="eastAsia"/>
          <w:color w:val="000000" w:themeColor="text1"/>
          <w:kern w:val="0"/>
          <w:szCs w:val="21"/>
        </w:rPr>
        <w:t>的</w:t>
      </w:r>
      <w:r w:rsidR="0095546D" w:rsidRPr="009E50BE">
        <w:rPr>
          <w:rFonts w:ascii="宋体" w:eastAsia="宋体" w:hAnsi="宋体" w:cs="宋体"/>
          <w:color w:val="000000" w:themeColor="text1"/>
          <w:kern w:val="0"/>
          <w:szCs w:val="21"/>
        </w:rPr>
        <w:t>专家组成考核小组</w:t>
      </w:r>
      <w:r w:rsidRPr="00CD1347">
        <w:rPr>
          <w:rFonts w:ascii="宋体" w:eastAsia="宋体" w:hAnsi="宋体" w:cs="宋体" w:hint="eastAsia"/>
          <w:color w:val="000000" w:themeColor="text1"/>
          <w:kern w:val="0"/>
          <w:szCs w:val="21"/>
        </w:rPr>
        <w:t>逐一考核</w:t>
      </w:r>
      <w:r w:rsidR="00B71A7E" w:rsidRPr="00CD1347">
        <w:rPr>
          <w:rFonts w:ascii="宋体" w:eastAsia="宋体" w:hAnsi="宋体" w:cs="宋体" w:hint="eastAsia"/>
          <w:color w:val="000000" w:themeColor="text1"/>
          <w:kern w:val="0"/>
          <w:szCs w:val="21"/>
        </w:rPr>
        <w:t>，考核小组对每位申请者的理论知识、专业基础、综合素质进行提问</w:t>
      </w:r>
      <w:r w:rsidRPr="00CD1347">
        <w:rPr>
          <w:rFonts w:ascii="宋体" w:eastAsia="宋体" w:hAnsi="宋体" w:cs="宋体" w:hint="eastAsia"/>
          <w:color w:val="000000" w:themeColor="text1"/>
          <w:kern w:val="0"/>
          <w:szCs w:val="21"/>
        </w:rPr>
        <w:t>；</w:t>
      </w:r>
    </w:p>
    <w:p w:rsidR="00B71A7E" w:rsidRPr="00CD1347" w:rsidRDefault="00BD43AA" w:rsidP="000B757A">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（2</w:t>
      </w:r>
      <w:r w:rsidR="00B71A7E" w:rsidRPr="00CD1347">
        <w:rPr>
          <w:rFonts w:ascii="宋体" w:eastAsia="宋体" w:hAnsi="宋体" w:cs="宋体" w:hint="eastAsia"/>
          <w:color w:val="000000" w:themeColor="text1"/>
          <w:kern w:val="0"/>
          <w:szCs w:val="21"/>
        </w:rPr>
        <w:t>）复试</w:t>
      </w:r>
      <w:r w:rsidRPr="00CD1347">
        <w:rPr>
          <w:rFonts w:ascii="宋体" w:eastAsia="宋体" w:hAnsi="宋体" w:cs="宋体" w:hint="eastAsia"/>
          <w:color w:val="000000" w:themeColor="text1"/>
          <w:kern w:val="0"/>
          <w:szCs w:val="21"/>
        </w:rPr>
        <w:t>内容：</w:t>
      </w:r>
      <w:r w:rsidR="00B71A7E" w:rsidRPr="00CD1347">
        <w:rPr>
          <w:rFonts w:ascii="宋体" w:eastAsia="宋体" w:hAnsi="宋体" w:cs="宋体" w:hint="eastAsia"/>
          <w:color w:val="000000" w:themeColor="text1"/>
          <w:kern w:val="0"/>
          <w:szCs w:val="21"/>
        </w:rPr>
        <w:t>PPT应</w:t>
      </w:r>
      <w:r w:rsidRPr="00CD1347">
        <w:rPr>
          <w:rFonts w:ascii="宋体" w:eastAsia="宋体" w:hAnsi="宋体" w:cs="宋体" w:hint="eastAsia"/>
          <w:color w:val="000000" w:themeColor="text1"/>
          <w:kern w:val="0"/>
          <w:szCs w:val="21"/>
        </w:rPr>
        <w:t>对其已有知识背景或研究成果进行综述</w:t>
      </w:r>
      <w:r w:rsidR="00B71A7E" w:rsidRPr="00CD1347">
        <w:rPr>
          <w:rFonts w:ascii="宋体" w:eastAsia="宋体" w:hAnsi="宋体" w:cs="宋体" w:hint="eastAsia"/>
          <w:color w:val="000000" w:themeColor="text1"/>
          <w:kern w:val="0"/>
          <w:szCs w:val="21"/>
        </w:rPr>
        <w:t>，包括学习研究计划</w:t>
      </w:r>
      <w:r w:rsidRPr="00CD1347">
        <w:rPr>
          <w:rFonts w:ascii="宋体" w:eastAsia="宋体" w:hAnsi="宋体" w:cs="宋体" w:hint="eastAsia"/>
          <w:color w:val="000000" w:themeColor="text1"/>
          <w:kern w:val="0"/>
          <w:szCs w:val="21"/>
        </w:rPr>
        <w:t>；</w:t>
      </w:r>
    </w:p>
    <w:p w:rsidR="00BD43AA" w:rsidRPr="00CD1347" w:rsidRDefault="00B71A7E" w:rsidP="000B757A">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（3）</w:t>
      </w:r>
      <w:r w:rsidR="00BD43AA" w:rsidRPr="00CD1347">
        <w:rPr>
          <w:rFonts w:ascii="宋体" w:eastAsia="宋体" w:hAnsi="宋体" w:cs="宋体" w:hint="eastAsia"/>
          <w:color w:val="000000" w:themeColor="text1"/>
          <w:kern w:val="0"/>
          <w:szCs w:val="21"/>
        </w:rPr>
        <w:t>外语（英语）能力测试</w:t>
      </w:r>
      <w:r w:rsidR="00D51F3D" w:rsidRPr="00CD1347">
        <w:rPr>
          <w:rFonts w:ascii="宋体" w:eastAsia="宋体" w:hAnsi="宋体" w:cs="宋体" w:hint="eastAsia"/>
          <w:color w:val="000000" w:themeColor="text1"/>
          <w:kern w:val="0"/>
          <w:szCs w:val="21"/>
        </w:rPr>
        <w:t>：</w:t>
      </w:r>
      <w:r w:rsidRPr="00CD1347">
        <w:rPr>
          <w:rFonts w:ascii="宋体" w:eastAsia="宋体" w:hAnsi="宋体" w:cs="宋体" w:hint="eastAsia"/>
          <w:color w:val="000000" w:themeColor="text1"/>
          <w:kern w:val="0"/>
          <w:szCs w:val="21"/>
        </w:rPr>
        <w:t>形式为听力与口语</w:t>
      </w:r>
      <w:r w:rsidR="00D51F3D" w:rsidRPr="00CD1347">
        <w:rPr>
          <w:rFonts w:ascii="宋体" w:eastAsia="宋体" w:hAnsi="宋体" w:cs="宋体" w:hint="eastAsia"/>
          <w:color w:val="000000" w:themeColor="text1"/>
          <w:kern w:val="0"/>
          <w:szCs w:val="21"/>
        </w:rPr>
        <w:t>；</w:t>
      </w:r>
    </w:p>
    <w:p w:rsidR="00BD43AA" w:rsidRPr="00CD1347" w:rsidRDefault="00BD43AA" w:rsidP="000B757A">
      <w:pPr>
        <w:widowControl/>
        <w:spacing w:line="360" w:lineRule="auto"/>
        <w:ind w:firstLineChars="200" w:firstLine="420"/>
        <w:jc w:val="left"/>
        <w:rPr>
          <w:rFonts w:ascii="宋体" w:eastAsia="宋体" w:hAnsi="宋体" w:cs="宋体"/>
          <w:color w:val="000000" w:themeColor="text1"/>
          <w:kern w:val="0"/>
          <w:szCs w:val="21"/>
        </w:rPr>
      </w:pPr>
      <w:r w:rsidRPr="00CD1347">
        <w:rPr>
          <w:rFonts w:ascii="宋体" w:eastAsia="宋体" w:hAnsi="宋体" w:cs="宋体" w:hint="eastAsia"/>
          <w:color w:val="000000" w:themeColor="text1"/>
          <w:kern w:val="0"/>
          <w:szCs w:val="21"/>
        </w:rPr>
        <w:t>（</w:t>
      </w:r>
      <w:r w:rsidR="00B71A7E" w:rsidRPr="00CD1347">
        <w:rPr>
          <w:rFonts w:ascii="宋体" w:eastAsia="宋体" w:hAnsi="宋体" w:cs="宋体" w:hint="eastAsia"/>
          <w:color w:val="000000" w:themeColor="text1"/>
          <w:kern w:val="0"/>
          <w:szCs w:val="21"/>
        </w:rPr>
        <w:t>4</w:t>
      </w:r>
      <w:r w:rsidRPr="00CD1347">
        <w:rPr>
          <w:rFonts w:ascii="宋体" w:eastAsia="宋体" w:hAnsi="宋体" w:cs="宋体" w:hint="eastAsia"/>
          <w:color w:val="000000" w:themeColor="text1"/>
          <w:kern w:val="0"/>
          <w:szCs w:val="21"/>
        </w:rPr>
        <w:t>）满分：200</w:t>
      </w:r>
      <w:r w:rsidR="00B71A7E" w:rsidRPr="00CD1347">
        <w:rPr>
          <w:rFonts w:ascii="宋体" w:eastAsia="宋体" w:hAnsi="宋体" w:cs="宋体" w:hint="eastAsia"/>
          <w:color w:val="000000" w:themeColor="text1"/>
          <w:kern w:val="0"/>
          <w:szCs w:val="21"/>
        </w:rPr>
        <w:t>分。综合复试</w:t>
      </w:r>
      <w:r w:rsidRPr="00CD1347">
        <w:rPr>
          <w:rFonts w:ascii="宋体" w:eastAsia="宋体" w:hAnsi="宋体" w:cs="宋体" w:hint="eastAsia"/>
          <w:color w:val="000000" w:themeColor="text1"/>
          <w:kern w:val="0"/>
          <w:szCs w:val="21"/>
        </w:rPr>
        <w:t>100分 、外语100分</w:t>
      </w:r>
      <w:r w:rsidR="000B757A" w:rsidRPr="00CD1347">
        <w:rPr>
          <w:rFonts w:ascii="宋体" w:eastAsia="宋体" w:hAnsi="宋体" w:cs="宋体" w:hint="eastAsia"/>
          <w:color w:val="000000" w:themeColor="text1"/>
          <w:kern w:val="0"/>
          <w:szCs w:val="21"/>
        </w:rPr>
        <w:t>。</w:t>
      </w:r>
    </w:p>
    <w:p w:rsidR="00BD43AA" w:rsidRPr="00CD1347" w:rsidRDefault="00BD43AA" w:rsidP="00890A42">
      <w:pPr>
        <w:widowControl/>
        <w:spacing w:line="360" w:lineRule="auto"/>
        <w:jc w:val="left"/>
        <w:rPr>
          <w:rFonts w:ascii="宋体" w:eastAsia="宋体" w:hAnsi="宋体" w:cs="宋体"/>
          <w:b/>
          <w:color w:val="000000" w:themeColor="text1"/>
          <w:kern w:val="0"/>
          <w:szCs w:val="21"/>
        </w:rPr>
      </w:pPr>
      <w:r w:rsidRPr="00CD1347">
        <w:rPr>
          <w:rFonts w:ascii="宋体" w:eastAsia="宋体" w:hAnsi="宋体" w:cs="宋体" w:hint="eastAsia"/>
          <w:b/>
          <w:color w:val="000000" w:themeColor="text1"/>
          <w:kern w:val="0"/>
          <w:szCs w:val="21"/>
        </w:rPr>
        <w:t>四、申请考核报名及考核程序</w:t>
      </w:r>
    </w:p>
    <w:p w:rsidR="00BD43AA" w:rsidRPr="00BD43AA" w:rsidRDefault="00BD43AA" w:rsidP="00890A42">
      <w:pPr>
        <w:widowControl/>
        <w:spacing w:line="360" w:lineRule="auto"/>
        <w:jc w:val="left"/>
        <w:rPr>
          <w:rFonts w:ascii="宋体" w:eastAsia="宋体" w:hAnsi="宋体" w:cs="宋体"/>
          <w:kern w:val="0"/>
          <w:szCs w:val="21"/>
        </w:rPr>
      </w:pPr>
      <w:r w:rsidRPr="00BD43AA">
        <w:rPr>
          <w:rFonts w:ascii="宋体" w:eastAsia="宋体" w:hAnsi="宋体" w:cs="宋体" w:hint="eastAsia"/>
          <w:kern w:val="0"/>
          <w:szCs w:val="21"/>
        </w:rPr>
        <w:t> </w:t>
      </w:r>
      <w:r w:rsidR="000B757A">
        <w:rPr>
          <w:rFonts w:ascii="宋体" w:eastAsia="宋体" w:hAnsi="宋体" w:cs="宋体" w:hint="eastAsia"/>
          <w:kern w:val="0"/>
          <w:szCs w:val="21"/>
        </w:rPr>
        <w:t xml:space="preserve">  </w:t>
      </w:r>
      <w:r w:rsidRPr="00BD43AA">
        <w:rPr>
          <w:rFonts w:ascii="宋体" w:eastAsia="宋体" w:hAnsi="宋体" w:cs="宋体" w:hint="eastAsia"/>
          <w:kern w:val="0"/>
          <w:szCs w:val="21"/>
        </w:rPr>
        <w:t xml:space="preserve">1. </w:t>
      </w:r>
      <w:r w:rsidR="00F273D8">
        <w:rPr>
          <w:rFonts w:ascii="宋体" w:eastAsia="宋体" w:hAnsi="宋体" w:cs="宋体" w:hint="eastAsia"/>
          <w:kern w:val="0"/>
          <w:szCs w:val="21"/>
        </w:rPr>
        <w:t>网上报名</w:t>
      </w:r>
    </w:p>
    <w:p w:rsidR="00BD43AA" w:rsidRPr="00BD43AA" w:rsidRDefault="00732F11" w:rsidP="00890A42">
      <w:pPr>
        <w:widowControl/>
        <w:spacing w:line="360" w:lineRule="auto"/>
        <w:ind w:firstLineChars="200" w:firstLine="420"/>
        <w:jc w:val="left"/>
        <w:rPr>
          <w:rFonts w:ascii="宋体" w:eastAsia="宋体" w:hAnsi="宋体" w:cs="宋体"/>
          <w:kern w:val="0"/>
          <w:szCs w:val="21"/>
        </w:rPr>
      </w:pPr>
      <w:r w:rsidRPr="00732F11">
        <w:rPr>
          <w:rFonts w:ascii="宋体" w:eastAsia="宋体" w:hAnsi="宋体" w:cs="宋体" w:hint="eastAsia"/>
          <w:kern w:val="0"/>
          <w:szCs w:val="21"/>
        </w:rPr>
        <w:t>申请者应登录南京大学指定的博士生招生网上报名系统进行网上报名，并按博士生网上报名须知要求如实填写和提交报名信息。报名前应仔细阅读南京大学博士研究生招生简 章和报考院系博士生“申请-考核制”招生选拔实施方案。具体时间以南京大学研究生院公布的通知为准。</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 xml:space="preserve">2. </w:t>
      </w:r>
      <w:r w:rsidR="00F273D8">
        <w:rPr>
          <w:rFonts w:ascii="宋体" w:eastAsia="宋体" w:hAnsi="宋体" w:cs="宋体" w:hint="eastAsia"/>
          <w:kern w:val="0"/>
          <w:szCs w:val="21"/>
        </w:rPr>
        <w:t>寄送材料至研招办</w:t>
      </w:r>
    </w:p>
    <w:p w:rsidR="00BD43AA" w:rsidRPr="00BD43AA" w:rsidRDefault="00BD43AA" w:rsidP="00890A42">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网上报名后，凡涉及到以下</w:t>
      </w:r>
      <w:r w:rsidR="00F64DCF">
        <w:rPr>
          <w:rFonts w:ascii="宋体" w:eastAsia="宋体" w:hAnsi="宋体" w:cs="宋体" w:hint="eastAsia"/>
          <w:kern w:val="0"/>
          <w:szCs w:val="21"/>
        </w:rPr>
        <w:t>三</w:t>
      </w:r>
      <w:r w:rsidRPr="00BD43AA">
        <w:rPr>
          <w:rFonts w:ascii="宋体" w:eastAsia="宋体" w:hAnsi="宋体" w:cs="宋体" w:hint="eastAsia"/>
          <w:kern w:val="0"/>
          <w:szCs w:val="21"/>
        </w:rPr>
        <w:t>种情况的考生，</w:t>
      </w:r>
      <w:r w:rsidR="00F64DCF">
        <w:rPr>
          <w:rFonts w:ascii="宋体" w:eastAsia="宋体" w:hAnsi="宋体" w:cs="宋体" w:hint="eastAsia"/>
          <w:kern w:val="0"/>
          <w:szCs w:val="21"/>
        </w:rPr>
        <w:t>应在规定时间内，</w:t>
      </w:r>
      <w:r w:rsidR="00F64DCF" w:rsidRPr="009E50BE">
        <w:rPr>
          <w:rFonts w:ascii="宋体" w:eastAsia="宋体" w:hAnsi="宋体" w:cs="宋体"/>
          <w:kern w:val="0"/>
          <w:szCs w:val="21"/>
        </w:rPr>
        <w:t>向研究生院招生办寄(送)下列报考材料（地址：南京市栖霞区仙林大道163号南京大学仙林校区行政北楼9楼研招办；邮编：210023，电话：025-89683251）：</w:t>
      </w:r>
    </w:p>
    <w:p w:rsidR="00BD43AA" w:rsidRPr="00BD43AA" w:rsidRDefault="00BD43AA" w:rsidP="00890A42">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（1）报考少数民族骨干计划的考生，提交由考生所在省（市、区）教</w:t>
      </w:r>
      <w:r w:rsidR="000B757A">
        <w:rPr>
          <w:rFonts w:ascii="宋体" w:eastAsia="宋体" w:hAnsi="宋体" w:cs="宋体" w:hint="eastAsia"/>
          <w:kern w:val="0"/>
          <w:szCs w:val="21"/>
        </w:rPr>
        <w:t>育厅民族教育处（或高等教育处）盖章的“</w:t>
      </w:r>
      <w:r w:rsidR="00361DB2" w:rsidRPr="009E50BE">
        <w:rPr>
          <w:rFonts w:ascii="宋体" w:eastAsia="宋体" w:hAnsi="宋体" w:cs="宋体"/>
          <w:kern w:val="0"/>
          <w:szCs w:val="21"/>
        </w:rPr>
        <w:t>报考</w:t>
      </w:r>
      <w:r w:rsidR="00361DB2" w:rsidRPr="009E50BE">
        <w:rPr>
          <w:rFonts w:ascii="宋体" w:eastAsia="宋体" w:hAnsi="宋体" w:cs="宋体"/>
          <w:kern w:val="0"/>
          <w:szCs w:val="21"/>
          <w:u w:val="single"/>
        </w:rPr>
        <w:t xml:space="preserve">   </w:t>
      </w:r>
      <w:r w:rsidR="00361DB2" w:rsidRPr="009E50BE">
        <w:rPr>
          <w:rFonts w:ascii="宋体" w:eastAsia="宋体" w:hAnsi="宋体" w:cs="宋体" w:hint="eastAsia"/>
          <w:kern w:val="0"/>
          <w:szCs w:val="21"/>
          <w:u w:val="single"/>
        </w:rPr>
        <w:t xml:space="preserve"> </w:t>
      </w:r>
      <w:r w:rsidR="00361DB2" w:rsidRPr="009E50BE">
        <w:rPr>
          <w:rFonts w:ascii="宋体" w:eastAsia="宋体" w:hAnsi="宋体" w:cs="宋体"/>
          <w:kern w:val="0"/>
          <w:szCs w:val="21"/>
        </w:rPr>
        <w:t>年少数民族高层次骨干人才计划博士研究生考生登记表</w:t>
      </w:r>
      <w:r w:rsidR="000B757A">
        <w:rPr>
          <w:rFonts w:ascii="宋体" w:eastAsia="宋体" w:hAnsi="宋体" w:cs="宋体" w:hint="eastAsia"/>
          <w:kern w:val="0"/>
          <w:szCs w:val="21"/>
        </w:rPr>
        <w:t>”；</w:t>
      </w:r>
    </w:p>
    <w:p w:rsidR="00BD43AA" w:rsidRPr="00BD43AA" w:rsidRDefault="00BD43AA" w:rsidP="00890A42">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lastRenderedPageBreak/>
        <w:t>（2）同等学力考生，提交以第一作者身份发表的、报考专业领域的核心期刊</w:t>
      </w:r>
      <w:r w:rsidR="000B757A">
        <w:rPr>
          <w:rFonts w:ascii="宋体" w:eastAsia="宋体" w:hAnsi="宋体" w:cs="宋体" w:hint="eastAsia"/>
          <w:kern w:val="0"/>
          <w:szCs w:val="21"/>
        </w:rPr>
        <w:t>论文</w:t>
      </w:r>
      <w:r w:rsidR="00361DB2">
        <w:rPr>
          <w:rFonts w:ascii="宋体" w:eastAsia="宋体" w:hAnsi="宋体" w:cs="宋体" w:hint="eastAsia"/>
          <w:kern w:val="0"/>
          <w:szCs w:val="21"/>
        </w:rPr>
        <w:t>或专著</w:t>
      </w:r>
      <w:r w:rsidR="000B757A">
        <w:rPr>
          <w:rFonts w:ascii="宋体" w:eastAsia="宋体" w:hAnsi="宋体" w:cs="宋体" w:hint="eastAsia"/>
          <w:kern w:val="0"/>
          <w:szCs w:val="21"/>
        </w:rPr>
        <w:t>或省部级以上奖励证明的复印件；</w:t>
      </w:r>
    </w:p>
    <w:p w:rsidR="00BD43AA" w:rsidRPr="00BD43AA" w:rsidRDefault="00BD43AA" w:rsidP="00890A42">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（3</w:t>
      </w:r>
      <w:r w:rsidR="000B757A">
        <w:rPr>
          <w:rFonts w:ascii="宋体" w:eastAsia="宋体" w:hAnsi="宋体" w:cs="宋体" w:hint="eastAsia"/>
          <w:kern w:val="0"/>
          <w:szCs w:val="21"/>
        </w:rPr>
        <w:t>）在境外获得学位的考生，提交教育部留学服务中心的</w:t>
      </w:r>
      <w:r w:rsidR="00361DB2">
        <w:rPr>
          <w:rFonts w:ascii="宋体" w:eastAsia="宋体" w:hAnsi="宋体" w:cs="宋体" w:hint="eastAsia"/>
          <w:kern w:val="0"/>
          <w:szCs w:val="21"/>
        </w:rPr>
        <w:t>学历学位</w:t>
      </w:r>
      <w:r w:rsidR="000B757A">
        <w:rPr>
          <w:rFonts w:ascii="宋体" w:eastAsia="宋体" w:hAnsi="宋体" w:cs="宋体" w:hint="eastAsia"/>
          <w:kern w:val="0"/>
          <w:szCs w:val="21"/>
        </w:rPr>
        <w:t>认证书复印件；</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 xml:space="preserve">3. </w:t>
      </w:r>
      <w:r w:rsidR="000B757A">
        <w:rPr>
          <w:rFonts w:ascii="宋体" w:eastAsia="宋体" w:hAnsi="宋体" w:cs="宋体" w:hint="eastAsia"/>
          <w:kern w:val="0"/>
          <w:szCs w:val="21"/>
        </w:rPr>
        <w:t>寄送材料至院系</w:t>
      </w:r>
    </w:p>
    <w:p w:rsidR="00BD43AA" w:rsidRPr="00BD43AA" w:rsidRDefault="00BD43AA" w:rsidP="00890A42">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申请考核方式：考生根据</w:t>
      </w:r>
      <w:r w:rsidR="00F273D8">
        <w:rPr>
          <w:rFonts w:ascii="宋体" w:eastAsia="宋体" w:hAnsi="宋体" w:cs="宋体" w:hint="eastAsia"/>
          <w:kern w:val="0"/>
          <w:szCs w:val="21"/>
        </w:rPr>
        <w:t>地理与海洋科学学院</w:t>
      </w:r>
      <w:r w:rsidRPr="00BD43AA">
        <w:rPr>
          <w:rFonts w:ascii="宋体" w:eastAsia="宋体" w:hAnsi="宋体" w:cs="宋体" w:hint="eastAsia"/>
          <w:kern w:val="0"/>
          <w:szCs w:val="21"/>
        </w:rPr>
        <w:t>的“申请-考核”实施办法，在</w:t>
      </w:r>
      <w:r w:rsidRPr="009E50BE">
        <w:rPr>
          <w:rFonts w:ascii="宋体" w:eastAsia="宋体" w:hAnsi="宋体" w:cs="宋体"/>
          <w:kern w:val="0"/>
          <w:szCs w:val="21"/>
        </w:rPr>
        <w:t>12月</w:t>
      </w:r>
      <w:r w:rsidR="00732F11">
        <w:rPr>
          <w:rFonts w:ascii="宋体" w:eastAsia="宋体" w:hAnsi="宋体" w:cs="宋体"/>
          <w:kern w:val="0"/>
          <w:szCs w:val="21"/>
        </w:rPr>
        <w:t>20</w:t>
      </w:r>
      <w:r w:rsidR="003E2E88">
        <w:rPr>
          <w:rFonts w:ascii="宋体" w:eastAsia="宋体" w:hAnsi="宋体" w:cs="宋体" w:hint="eastAsia"/>
          <w:kern w:val="0"/>
          <w:szCs w:val="21"/>
        </w:rPr>
        <w:t>日</w:t>
      </w:r>
      <w:r w:rsidRPr="00BD43AA">
        <w:rPr>
          <w:rFonts w:ascii="宋体" w:eastAsia="宋体" w:hAnsi="宋体" w:cs="宋体" w:hint="eastAsia"/>
          <w:kern w:val="0"/>
          <w:szCs w:val="21"/>
        </w:rPr>
        <w:t>之前（以寄出邮局邮戳为准）将报名及申请材料直接寄送到南京大学</w:t>
      </w:r>
      <w:r w:rsidR="00AF66E3">
        <w:rPr>
          <w:rFonts w:ascii="宋体" w:eastAsia="宋体" w:hAnsi="宋体" w:cs="宋体" w:hint="eastAsia"/>
          <w:kern w:val="0"/>
          <w:szCs w:val="21"/>
        </w:rPr>
        <w:t>地理与海洋科学学院</w:t>
      </w:r>
      <w:r w:rsidRPr="00BD43AA">
        <w:rPr>
          <w:rFonts w:ascii="宋体" w:eastAsia="宋体" w:hAnsi="宋体" w:cs="宋体" w:hint="eastAsia"/>
          <w:kern w:val="0"/>
          <w:szCs w:val="21"/>
        </w:rPr>
        <w:t>（南京市栖霞区仙林大道163号）报考的</w:t>
      </w:r>
      <w:r w:rsidRPr="00F31F17">
        <w:rPr>
          <w:rFonts w:ascii="宋体" w:eastAsia="宋体" w:hAnsi="宋体" w:cs="宋体" w:hint="eastAsia"/>
          <w:b/>
          <w:kern w:val="0"/>
          <w:szCs w:val="21"/>
        </w:rPr>
        <w:t>导师</w:t>
      </w:r>
      <w:r w:rsidRPr="00BD43AA">
        <w:rPr>
          <w:rFonts w:ascii="宋体" w:eastAsia="宋体" w:hAnsi="宋体" w:cs="宋体" w:hint="eastAsia"/>
          <w:kern w:val="0"/>
          <w:szCs w:val="21"/>
        </w:rPr>
        <w:t>收，邮编210023，经导师初步审核材料后转交研究生秘书</w:t>
      </w:r>
      <w:r w:rsidR="00827027">
        <w:rPr>
          <w:rFonts w:ascii="宋体" w:eastAsia="宋体" w:hAnsi="宋体" w:cs="宋体" w:hint="eastAsia"/>
          <w:kern w:val="0"/>
          <w:szCs w:val="21"/>
        </w:rPr>
        <w:t>周丽娅</w:t>
      </w:r>
      <w:r w:rsidR="00AF66E3">
        <w:rPr>
          <w:rFonts w:ascii="宋体" w:eastAsia="宋体" w:hAnsi="宋体" w:cs="宋体" w:hint="eastAsia"/>
          <w:kern w:val="0"/>
          <w:szCs w:val="21"/>
        </w:rPr>
        <w:t>老师</w:t>
      </w:r>
      <w:r w:rsidRPr="00BD43AA">
        <w:rPr>
          <w:rFonts w:ascii="宋体" w:eastAsia="宋体" w:hAnsi="宋体" w:cs="宋体" w:hint="eastAsia"/>
          <w:kern w:val="0"/>
          <w:szCs w:val="21"/>
        </w:rPr>
        <w:t>，材料备注：博士考核。如因考生个人原因未能及时寄送报名材料而导致无法参加院系考核，由考生本人承担责任。</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4. 考核</w:t>
      </w:r>
    </w:p>
    <w:p w:rsidR="00BD43AA" w:rsidRPr="00BD43AA" w:rsidRDefault="00BD43AA" w:rsidP="00890A42">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考核分为综合口试和笔试。材料经</w:t>
      </w:r>
      <w:r w:rsidR="00AF66E3">
        <w:rPr>
          <w:rFonts w:ascii="宋体" w:eastAsia="宋体" w:hAnsi="宋体" w:cs="宋体" w:hint="eastAsia"/>
          <w:kern w:val="0"/>
          <w:szCs w:val="21"/>
        </w:rPr>
        <w:t>地理与海洋科学学院</w:t>
      </w:r>
      <w:r w:rsidRPr="00BD43AA">
        <w:rPr>
          <w:rFonts w:ascii="宋体" w:eastAsia="宋体" w:hAnsi="宋体" w:cs="宋体" w:hint="eastAsia"/>
          <w:kern w:val="0"/>
          <w:szCs w:val="21"/>
        </w:rPr>
        <w:t>初审通过者将安排在</w:t>
      </w:r>
      <w:r w:rsidR="006C3E8D">
        <w:rPr>
          <w:rFonts w:ascii="宋体" w:eastAsia="宋体" w:hAnsi="宋体" w:cs="宋体" w:hint="eastAsia"/>
          <w:kern w:val="0"/>
          <w:szCs w:val="21"/>
        </w:rPr>
        <w:t>3月</w:t>
      </w:r>
      <w:r w:rsidR="00E35E11">
        <w:rPr>
          <w:rFonts w:ascii="宋体" w:eastAsia="宋体" w:hAnsi="宋体" w:cs="宋体" w:hint="eastAsia"/>
          <w:kern w:val="0"/>
          <w:szCs w:val="21"/>
        </w:rPr>
        <w:t>初</w:t>
      </w:r>
      <w:r w:rsidRPr="00BD43AA">
        <w:rPr>
          <w:rFonts w:ascii="宋体" w:eastAsia="宋体" w:hAnsi="宋体" w:cs="宋体" w:hint="eastAsia"/>
          <w:kern w:val="0"/>
          <w:szCs w:val="21"/>
        </w:rPr>
        <w:t>进行综合口试和笔试，参加综合口试和笔试的人员名单、考试时间、考试地点将在</w:t>
      </w:r>
      <w:r w:rsidR="00AF66E3">
        <w:rPr>
          <w:rFonts w:ascii="宋体" w:eastAsia="宋体" w:hAnsi="宋体" w:cs="宋体" w:hint="eastAsia"/>
          <w:kern w:val="0"/>
          <w:szCs w:val="21"/>
        </w:rPr>
        <w:t>地理与海洋科学学院</w:t>
      </w:r>
      <w:r w:rsidRPr="00BD43AA">
        <w:rPr>
          <w:rFonts w:ascii="宋体" w:eastAsia="宋体" w:hAnsi="宋体" w:cs="宋体" w:hint="eastAsia"/>
          <w:kern w:val="0"/>
          <w:szCs w:val="21"/>
        </w:rPr>
        <w:t>的网站上公告（届时会具体通知到本人），请考生密切关注院系网站公布的招生通知。联系电话：</w:t>
      </w:r>
      <w:r w:rsidR="00CD51FA">
        <w:rPr>
          <w:rFonts w:ascii="宋体" w:eastAsia="宋体" w:hAnsi="宋体" w:cs="宋体" w:hint="eastAsia"/>
          <w:kern w:val="0"/>
          <w:szCs w:val="21"/>
        </w:rPr>
        <w:t>周</w:t>
      </w:r>
      <w:r w:rsidRPr="00BD43AA">
        <w:rPr>
          <w:rFonts w:ascii="宋体" w:eastAsia="宋体" w:hAnsi="宋体" w:cs="宋体" w:hint="eastAsia"/>
          <w:kern w:val="0"/>
          <w:szCs w:val="21"/>
        </w:rPr>
        <w:t>老师</w:t>
      </w:r>
      <w:r w:rsidR="003E2E88">
        <w:rPr>
          <w:rFonts w:ascii="宋体" w:eastAsia="宋体" w:hAnsi="宋体" w:cs="宋体" w:hint="eastAsia"/>
          <w:kern w:val="0"/>
          <w:szCs w:val="21"/>
        </w:rPr>
        <w:t>025-</w:t>
      </w:r>
      <w:r w:rsidR="00AF66E3">
        <w:rPr>
          <w:rFonts w:ascii="宋体" w:eastAsia="宋体" w:hAnsi="宋体" w:cs="宋体" w:hint="eastAsia"/>
          <w:kern w:val="0"/>
          <w:szCs w:val="21"/>
        </w:rPr>
        <w:t>89684209</w:t>
      </w:r>
      <w:r w:rsidR="000B757A">
        <w:rPr>
          <w:rFonts w:ascii="宋体" w:eastAsia="宋体" w:hAnsi="宋体" w:cs="宋体" w:hint="eastAsia"/>
          <w:kern w:val="0"/>
          <w:szCs w:val="21"/>
        </w:rPr>
        <w:t>。</w:t>
      </w:r>
    </w:p>
    <w:p w:rsidR="00BD43AA" w:rsidRPr="000B757A" w:rsidRDefault="00BD43AA" w:rsidP="00890A42">
      <w:pPr>
        <w:widowControl/>
        <w:spacing w:line="360" w:lineRule="auto"/>
        <w:jc w:val="left"/>
        <w:rPr>
          <w:rFonts w:ascii="宋体" w:eastAsia="宋体" w:hAnsi="宋体" w:cs="宋体"/>
          <w:b/>
          <w:kern w:val="0"/>
          <w:szCs w:val="21"/>
        </w:rPr>
      </w:pPr>
      <w:r w:rsidRPr="000B757A">
        <w:rPr>
          <w:rFonts w:ascii="宋体" w:eastAsia="宋体" w:hAnsi="宋体" w:cs="宋体" w:hint="eastAsia"/>
          <w:b/>
          <w:kern w:val="0"/>
          <w:szCs w:val="21"/>
        </w:rPr>
        <w:t>五、录取</w:t>
      </w:r>
    </w:p>
    <w:p w:rsidR="00BD43AA" w:rsidRPr="00F273D8" w:rsidRDefault="00BD43AA" w:rsidP="000B757A">
      <w:pPr>
        <w:widowControl/>
        <w:shd w:val="clear" w:color="auto" w:fill="FFFFFF"/>
        <w:wordWrap w:val="0"/>
        <w:spacing w:line="360" w:lineRule="auto"/>
        <w:ind w:firstLineChars="200" w:firstLine="420"/>
        <w:jc w:val="left"/>
        <w:rPr>
          <w:rFonts w:ascii="宋体" w:eastAsia="宋体" w:hAnsi="宋体" w:cs="宋体"/>
          <w:kern w:val="0"/>
          <w:szCs w:val="21"/>
        </w:rPr>
      </w:pPr>
      <w:r w:rsidRPr="00F273D8">
        <w:rPr>
          <w:rFonts w:ascii="宋体" w:eastAsia="宋体" w:hAnsi="宋体" w:cs="宋体" w:hint="eastAsia"/>
          <w:kern w:val="0"/>
          <w:szCs w:val="21"/>
        </w:rPr>
        <w:t>1</w:t>
      </w:r>
      <w:r w:rsidR="00A05CFA">
        <w:rPr>
          <w:rFonts w:ascii="宋体" w:eastAsia="宋体" w:hAnsi="宋体" w:cs="宋体" w:hint="eastAsia"/>
          <w:kern w:val="0"/>
          <w:szCs w:val="21"/>
        </w:rPr>
        <w:t>．</w:t>
      </w:r>
      <w:r w:rsidR="00D51F3D">
        <w:rPr>
          <w:rFonts w:ascii="宋体" w:eastAsia="宋体" w:hAnsi="宋体" w:cs="宋体" w:hint="eastAsia"/>
          <w:kern w:val="0"/>
          <w:szCs w:val="21"/>
        </w:rPr>
        <w:t>根据</w:t>
      </w:r>
      <w:r w:rsidRPr="00F273D8">
        <w:rPr>
          <w:rFonts w:ascii="宋体" w:eastAsia="宋体" w:hAnsi="宋体" w:cs="宋体" w:hint="eastAsia"/>
          <w:kern w:val="0"/>
          <w:szCs w:val="21"/>
        </w:rPr>
        <w:t>综合考核结果，决定拟录取名单</w:t>
      </w:r>
      <w:r w:rsidR="00F273D8" w:rsidRPr="00F273D8">
        <w:rPr>
          <w:rFonts w:ascii="宋体" w:eastAsia="宋体" w:hAnsi="宋体" w:cs="宋体" w:hint="eastAsia"/>
          <w:kern w:val="0"/>
          <w:szCs w:val="21"/>
        </w:rPr>
        <w:t>（</w:t>
      </w:r>
      <w:r w:rsidR="00F273D8" w:rsidRPr="00F273D8">
        <w:rPr>
          <w:rFonts w:cs="宋体" w:hint="eastAsia"/>
          <w:color w:val="000000"/>
          <w:kern w:val="0"/>
          <w:szCs w:val="21"/>
        </w:rPr>
        <w:t>在职人员录取人数不超过我院招生计划数的</w:t>
      </w:r>
      <w:r w:rsidR="00D51F3D">
        <w:rPr>
          <w:color w:val="000000"/>
          <w:kern w:val="0"/>
          <w:szCs w:val="21"/>
        </w:rPr>
        <w:t>1</w:t>
      </w:r>
      <w:r w:rsidR="00D51F3D">
        <w:rPr>
          <w:rFonts w:hint="eastAsia"/>
          <w:color w:val="000000"/>
          <w:kern w:val="0"/>
          <w:szCs w:val="21"/>
        </w:rPr>
        <w:t>0</w:t>
      </w:r>
      <w:r w:rsidR="00F273D8" w:rsidRPr="00F273D8">
        <w:rPr>
          <w:color w:val="000000"/>
          <w:kern w:val="0"/>
          <w:szCs w:val="21"/>
        </w:rPr>
        <w:t>%</w:t>
      </w:r>
      <w:r w:rsidR="00F273D8" w:rsidRPr="00F273D8">
        <w:rPr>
          <w:rFonts w:ascii="宋体" w:eastAsia="宋体" w:hAnsi="宋体" w:cs="宋体" w:hint="eastAsia"/>
          <w:kern w:val="0"/>
          <w:szCs w:val="21"/>
        </w:rPr>
        <w:t>）</w:t>
      </w:r>
      <w:r w:rsidR="00F273D8">
        <w:rPr>
          <w:rFonts w:ascii="宋体" w:eastAsia="宋体" w:hAnsi="宋体" w:cs="宋体" w:hint="eastAsia"/>
          <w:kern w:val="0"/>
          <w:szCs w:val="21"/>
        </w:rPr>
        <w:t>，上报</w:t>
      </w:r>
      <w:r w:rsidR="000B757A">
        <w:rPr>
          <w:rFonts w:ascii="宋体" w:eastAsia="宋体" w:hAnsi="宋体" w:cs="宋体" w:hint="eastAsia"/>
          <w:kern w:val="0"/>
          <w:szCs w:val="21"/>
        </w:rPr>
        <w:t>校研究生院。</w:t>
      </w:r>
    </w:p>
    <w:p w:rsidR="00BD43AA" w:rsidRDefault="00AF66E3" w:rsidP="00890A42">
      <w:pPr>
        <w:widowControl/>
        <w:spacing w:line="360" w:lineRule="auto"/>
        <w:jc w:val="left"/>
        <w:rPr>
          <w:rFonts w:ascii="宋体" w:eastAsia="宋体" w:hAnsi="宋体" w:cs="宋体"/>
          <w:kern w:val="0"/>
          <w:szCs w:val="21"/>
        </w:rPr>
      </w:pPr>
      <w:r>
        <w:rPr>
          <w:rFonts w:ascii="宋体" w:eastAsia="宋体" w:hAnsi="宋体" w:cs="宋体" w:hint="eastAsia"/>
          <w:kern w:val="0"/>
          <w:szCs w:val="21"/>
        </w:rPr>
        <w:t> </w:t>
      </w:r>
      <w:r w:rsidR="000B757A">
        <w:rPr>
          <w:rFonts w:ascii="宋体" w:eastAsia="宋体" w:hAnsi="宋体" w:cs="宋体" w:hint="eastAsia"/>
          <w:kern w:val="0"/>
          <w:szCs w:val="21"/>
        </w:rPr>
        <w:t xml:space="preserve">  </w:t>
      </w:r>
      <w:r w:rsidR="00BD43AA" w:rsidRPr="00BD43AA">
        <w:rPr>
          <w:rFonts w:ascii="宋体" w:eastAsia="宋体" w:hAnsi="宋体" w:cs="宋体" w:hint="eastAsia"/>
          <w:kern w:val="0"/>
          <w:szCs w:val="21"/>
        </w:rPr>
        <w:t>2</w:t>
      </w:r>
      <w:r w:rsidR="00A05CFA">
        <w:rPr>
          <w:rFonts w:ascii="宋体" w:eastAsia="宋体" w:hAnsi="宋体" w:cs="宋体" w:hint="eastAsia"/>
          <w:kern w:val="0"/>
          <w:szCs w:val="21"/>
        </w:rPr>
        <w:t>．</w:t>
      </w:r>
      <w:r w:rsidR="00BD43AA" w:rsidRPr="00BD43AA">
        <w:rPr>
          <w:rFonts w:ascii="宋体" w:eastAsia="宋体" w:hAnsi="宋体" w:cs="宋体" w:hint="eastAsia"/>
          <w:kern w:val="0"/>
          <w:szCs w:val="21"/>
        </w:rPr>
        <w:t xml:space="preserve"> 研究生院审核通过后，网上公示拟</w:t>
      </w:r>
      <w:r w:rsidR="000B757A">
        <w:rPr>
          <w:rFonts w:ascii="宋体" w:eastAsia="宋体" w:hAnsi="宋体" w:cs="宋体" w:hint="eastAsia"/>
          <w:kern w:val="0"/>
          <w:szCs w:val="21"/>
        </w:rPr>
        <w:t>录取名单，经体检、政审、调档等程序后，向拟录取新生发录取通知书。</w:t>
      </w:r>
    </w:p>
    <w:p w:rsidR="00BD43AA" w:rsidRPr="000B757A" w:rsidRDefault="00BD43AA" w:rsidP="00890A42">
      <w:pPr>
        <w:widowControl/>
        <w:spacing w:line="360" w:lineRule="auto"/>
        <w:jc w:val="left"/>
        <w:rPr>
          <w:rFonts w:ascii="宋体" w:eastAsia="宋体" w:hAnsi="宋体" w:cs="宋体"/>
          <w:b/>
          <w:kern w:val="0"/>
          <w:szCs w:val="21"/>
        </w:rPr>
      </w:pPr>
      <w:r w:rsidRPr="000B757A">
        <w:rPr>
          <w:rFonts w:ascii="宋体" w:eastAsia="宋体" w:hAnsi="宋体" w:cs="宋体" w:hint="eastAsia"/>
          <w:b/>
          <w:kern w:val="0"/>
          <w:szCs w:val="21"/>
        </w:rPr>
        <w:t>六、监督机制</w:t>
      </w:r>
    </w:p>
    <w:p w:rsid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学院成立研究生招生工作领导小组，负责“申请-考核制”实施过程的监督；并经院党政联席会议讨论，最终确定拟录取名单并上报研究生院核准，确保选拨的公平、公开</w:t>
      </w:r>
      <w:r w:rsidR="00AF66E3" w:rsidRPr="00BD43AA">
        <w:rPr>
          <w:rFonts w:ascii="宋体" w:eastAsia="宋体" w:hAnsi="宋体" w:cs="宋体" w:hint="eastAsia"/>
          <w:kern w:val="0"/>
          <w:szCs w:val="21"/>
        </w:rPr>
        <w:t>、公正</w:t>
      </w:r>
      <w:r w:rsidRPr="00BD43AA">
        <w:rPr>
          <w:rFonts w:ascii="宋体" w:eastAsia="宋体" w:hAnsi="宋体" w:cs="宋体" w:hint="eastAsia"/>
          <w:kern w:val="0"/>
          <w:szCs w:val="21"/>
        </w:rPr>
        <w:t>。</w:t>
      </w:r>
    </w:p>
    <w:p w:rsidR="00457A5F" w:rsidRPr="009E50BE" w:rsidRDefault="00457A5F" w:rsidP="00457A5F">
      <w:pPr>
        <w:widowControl/>
        <w:spacing w:line="360" w:lineRule="auto"/>
        <w:jc w:val="left"/>
        <w:rPr>
          <w:rFonts w:ascii="宋体" w:eastAsia="宋体" w:hAnsi="宋体" w:cs="宋体"/>
          <w:b/>
          <w:kern w:val="0"/>
          <w:szCs w:val="21"/>
        </w:rPr>
      </w:pPr>
      <w:r w:rsidRPr="009E50BE">
        <w:rPr>
          <w:rFonts w:ascii="宋体" w:eastAsia="宋体" w:hAnsi="宋体" w:cs="宋体" w:hint="eastAsia"/>
          <w:b/>
          <w:kern w:val="0"/>
          <w:szCs w:val="21"/>
        </w:rPr>
        <w:t>七、信息公开及申诉机制</w:t>
      </w:r>
    </w:p>
    <w:p w:rsidR="00457A5F" w:rsidRPr="00BD43AA" w:rsidRDefault="00457A5F" w:rsidP="009E50BE">
      <w:pPr>
        <w:widowControl/>
        <w:spacing w:line="360" w:lineRule="auto"/>
        <w:ind w:firstLineChars="200" w:firstLine="420"/>
        <w:jc w:val="left"/>
        <w:rPr>
          <w:rFonts w:ascii="宋体" w:eastAsia="宋体" w:hAnsi="宋体" w:cs="宋体"/>
          <w:kern w:val="0"/>
          <w:szCs w:val="21"/>
        </w:rPr>
      </w:pPr>
      <w:r w:rsidRPr="009E50BE">
        <w:rPr>
          <w:rFonts w:ascii="宋体" w:eastAsia="宋体" w:hAnsi="宋体" w:cs="宋体"/>
          <w:kern w:val="0"/>
          <w:szCs w:val="21"/>
        </w:rPr>
        <w:t>学院将在网站上公布材料评审结果、所有参加复试考生（含拟录取考生）的初试（笔试）、复试（面试）成绩、综合成绩等信息。</w:t>
      </w:r>
    </w:p>
    <w:p w:rsidR="00457A5F" w:rsidRPr="009E50BE" w:rsidRDefault="00457A5F" w:rsidP="00754B09">
      <w:pPr>
        <w:widowControl/>
        <w:spacing w:line="360" w:lineRule="auto"/>
        <w:ind w:firstLineChars="200" w:firstLine="420"/>
        <w:jc w:val="left"/>
        <w:rPr>
          <w:rFonts w:ascii="宋体" w:eastAsia="宋体" w:hAnsi="宋体" w:cs="宋体"/>
          <w:kern w:val="0"/>
          <w:szCs w:val="21"/>
        </w:rPr>
      </w:pPr>
      <w:r w:rsidRPr="009E50BE">
        <w:rPr>
          <w:rFonts w:ascii="宋体" w:eastAsia="宋体" w:hAnsi="宋体" w:cs="宋体" w:hint="eastAsia"/>
          <w:kern w:val="0"/>
          <w:szCs w:val="21"/>
        </w:rPr>
        <w:t>本院系接收申请者咨询和申诉电话：</w:t>
      </w:r>
      <w:r w:rsidR="003E2E88">
        <w:rPr>
          <w:rFonts w:ascii="宋体" w:eastAsia="宋体" w:hAnsi="宋体" w:cs="宋体" w:hint="eastAsia"/>
          <w:kern w:val="0"/>
          <w:szCs w:val="21"/>
        </w:rPr>
        <w:t>025-</w:t>
      </w:r>
      <w:r w:rsidRPr="009E50BE">
        <w:rPr>
          <w:rFonts w:ascii="宋体" w:eastAsia="宋体" w:hAnsi="宋体" w:cs="宋体" w:hint="eastAsia"/>
          <w:kern w:val="0"/>
          <w:szCs w:val="21"/>
        </w:rPr>
        <w:t>89684209，邮箱：</w:t>
      </w:r>
      <w:hyperlink r:id="rId6" w:history="1">
        <w:r w:rsidRPr="009E50BE">
          <w:rPr>
            <w:rFonts w:ascii="宋体" w:eastAsia="宋体" w:hAnsi="宋体" w:cs="宋体" w:hint="eastAsia"/>
            <w:kern w:val="0"/>
            <w:szCs w:val="21"/>
          </w:rPr>
          <w:t>liyazhou</w:t>
        </w:r>
        <w:r w:rsidRPr="009E50BE">
          <w:rPr>
            <w:rFonts w:ascii="宋体" w:eastAsia="宋体" w:hAnsi="宋体" w:cs="宋体"/>
            <w:kern w:val="0"/>
            <w:szCs w:val="21"/>
          </w:rPr>
          <w:t>@nju.edu.cn</w:t>
        </w:r>
      </w:hyperlink>
      <w:r w:rsidRPr="009E50BE">
        <w:rPr>
          <w:rFonts w:ascii="宋体" w:eastAsia="宋体" w:hAnsi="宋体" w:cs="宋体"/>
          <w:kern w:val="0"/>
          <w:szCs w:val="21"/>
        </w:rPr>
        <w:t>，</w:t>
      </w:r>
      <w:r w:rsidR="003E2E88">
        <w:rPr>
          <w:rFonts w:ascii="宋体" w:eastAsia="宋体" w:hAnsi="宋体" w:cs="宋体" w:hint="eastAsia"/>
          <w:kern w:val="0"/>
          <w:szCs w:val="21"/>
        </w:rPr>
        <w:t>地址：</w:t>
      </w:r>
      <w:r w:rsidR="003E2E88" w:rsidRPr="00B6518A">
        <w:rPr>
          <w:rFonts w:ascii="宋体" w:eastAsia="宋体" w:hAnsi="宋体" w:cs="宋体"/>
          <w:kern w:val="0"/>
          <w:szCs w:val="21"/>
        </w:rPr>
        <w:t>南京市栖霞区仙林大道163号南京大学仙林校区</w:t>
      </w:r>
      <w:r w:rsidR="003E2E88" w:rsidRPr="00B6518A">
        <w:rPr>
          <w:rFonts w:ascii="宋体" w:eastAsia="宋体" w:hAnsi="宋体" w:cs="宋体" w:hint="eastAsia"/>
          <w:kern w:val="0"/>
          <w:szCs w:val="21"/>
        </w:rPr>
        <w:t>地理与海洋科学学院研究生办公室；邮编：210023。</w:t>
      </w:r>
      <w:r w:rsidRPr="009E50BE">
        <w:rPr>
          <w:rFonts w:ascii="宋体" w:eastAsia="宋体" w:hAnsi="宋体" w:cs="宋体"/>
          <w:kern w:val="0"/>
          <w:szCs w:val="21"/>
        </w:rPr>
        <w:t>按照有关规定对相关申诉和举报进行及时调查处理。</w:t>
      </w:r>
    </w:p>
    <w:p w:rsidR="00BD43AA" w:rsidRPr="000B757A" w:rsidRDefault="00457A5F" w:rsidP="00890A42">
      <w:pPr>
        <w:widowControl/>
        <w:spacing w:line="360" w:lineRule="auto"/>
        <w:jc w:val="left"/>
        <w:rPr>
          <w:rFonts w:ascii="宋体" w:eastAsia="宋体" w:hAnsi="宋体" w:cs="宋体"/>
          <w:b/>
          <w:kern w:val="0"/>
          <w:szCs w:val="21"/>
        </w:rPr>
      </w:pPr>
      <w:r w:rsidRPr="009E50BE">
        <w:rPr>
          <w:rFonts w:ascii="宋体" w:eastAsia="宋体" w:hAnsi="宋体" w:cs="宋体" w:hint="eastAsia"/>
          <w:b/>
          <w:kern w:val="0"/>
          <w:szCs w:val="21"/>
        </w:rPr>
        <w:t>八</w:t>
      </w:r>
      <w:r w:rsidR="00BD43AA" w:rsidRPr="000B757A">
        <w:rPr>
          <w:rFonts w:ascii="宋体" w:eastAsia="宋体" w:hAnsi="宋体" w:cs="宋体" w:hint="eastAsia"/>
          <w:b/>
          <w:kern w:val="0"/>
          <w:szCs w:val="21"/>
        </w:rPr>
        <w:t>、其他事项</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lastRenderedPageBreak/>
        <w:t>1. 研究生在读期间奖学金按照我校关于“申请-</w:t>
      </w:r>
      <w:r w:rsidR="000B757A">
        <w:rPr>
          <w:rFonts w:ascii="宋体" w:eastAsia="宋体" w:hAnsi="宋体" w:cs="宋体" w:hint="eastAsia"/>
          <w:kern w:val="0"/>
          <w:szCs w:val="21"/>
        </w:rPr>
        <w:t>考核制”入学博士生的规定执行。</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 xml:space="preserve">2. </w:t>
      </w:r>
      <w:r w:rsidR="000B757A">
        <w:rPr>
          <w:rFonts w:ascii="宋体" w:eastAsia="宋体" w:hAnsi="宋体" w:cs="宋体" w:hint="eastAsia"/>
          <w:kern w:val="0"/>
          <w:szCs w:val="21"/>
        </w:rPr>
        <w:t>如发现申请者提供的材料有弄虚作假情况，将取消考生录取资格。</w:t>
      </w:r>
    </w:p>
    <w:p w:rsidR="00BD43AA" w:rsidRPr="00BD43AA" w:rsidRDefault="00BD43AA" w:rsidP="000B757A">
      <w:pPr>
        <w:widowControl/>
        <w:spacing w:line="360" w:lineRule="auto"/>
        <w:ind w:firstLineChars="200" w:firstLine="420"/>
        <w:jc w:val="left"/>
        <w:rPr>
          <w:rFonts w:ascii="宋体" w:eastAsia="宋体" w:hAnsi="宋体" w:cs="宋体"/>
          <w:kern w:val="0"/>
          <w:szCs w:val="21"/>
        </w:rPr>
      </w:pPr>
      <w:r w:rsidRPr="00BD43AA">
        <w:rPr>
          <w:rFonts w:ascii="宋体" w:eastAsia="宋体" w:hAnsi="宋体" w:cs="宋体" w:hint="eastAsia"/>
          <w:kern w:val="0"/>
          <w:szCs w:val="21"/>
        </w:rPr>
        <w:t>3. 南京大学</w:t>
      </w:r>
      <w:r w:rsidR="00AF66E3">
        <w:rPr>
          <w:rFonts w:ascii="宋体" w:eastAsia="宋体" w:hAnsi="宋体" w:cs="宋体" w:hint="eastAsia"/>
          <w:kern w:val="0"/>
          <w:szCs w:val="21"/>
        </w:rPr>
        <w:t>地理与海洋科学学院</w:t>
      </w:r>
      <w:r w:rsidRPr="00BD43AA">
        <w:rPr>
          <w:rFonts w:ascii="宋体" w:eastAsia="宋体" w:hAnsi="宋体" w:cs="宋体" w:hint="eastAsia"/>
          <w:kern w:val="0"/>
          <w:szCs w:val="21"/>
        </w:rPr>
        <w:t>拥有本条例的最终解释权。</w:t>
      </w:r>
    </w:p>
    <w:p w:rsidR="00BD43AA" w:rsidRPr="00BD43AA" w:rsidRDefault="00BD43AA" w:rsidP="00890A42">
      <w:pPr>
        <w:widowControl/>
        <w:spacing w:line="360" w:lineRule="auto"/>
        <w:jc w:val="left"/>
        <w:rPr>
          <w:rFonts w:ascii="宋体" w:eastAsia="宋体" w:hAnsi="宋体" w:cs="宋体"/>
          <w:kern w:val="0"/>
          <w:szCs w:val="21"/>
        </w:rPr>
      </w:pPr>
      <w:r w:rsidRPr="00BD43AA">
        <w:rPr>
          <w:rFonts w:ascii="宋体" w:eastAsia="宋体" w:hAnsi="宋体" w:cs="宋体" w:hint="eastAsia"/>
          <w:kern w:val="0"/>
          <w:szCs w:val="21"/>
        </w:rPr>
        <w:t> </w:t>
      </w:r>
    </w:p>
    <w:p w:rsidR="00BD43AA" w:rsidRPr="00BD43AA" w:rsidRDefault="00BD43AA" w:rsidP="00890A42">
      <w:pPr>
        <w:widowControl/>
        <w:spacing w:line="360" w:lineRule="auto"/>
        <w:jc w:val="left"/>
        <w:rPr>
          <w:rFonts w:ascii="宋体" w:eastAsia="宋体" w:hAnsi="宋体" w:cs="宋体"/>
          <w:kern w:val="0"/>
          <w:szCs w:val="21"/>
        </w:rPr>
      </w:pPr>
      <w:r w:rsidRPr="00BD43AA">
        <w:rPr>
          <w:rFonts w:ascii="宋体" w:eastAsia="宋体" w:hAnsi="宋体" w:cs="宋体" w:hint="eastAsia"/>
          <w:kern w:val="0"/>
          <w:szCs w:val="21"/>
        </w:rPr>
        <w:t>                               南京大学</w:t>
      </w:r>
      <w:r w:rsidR="00AF66E3">
        <w:rPr>
          <w:rFonts w:ascii="宋体" w:eastAsia="宋体" w:hAnsi="宋体" w:cs="宋体" w:hint="eastAsia"/>
          <w:kern w:val="0"/>
          <w:szCs w:val="21"/>
        </w:rPr>
        <w:t>地理与海洋科学学院</w:t>
      </w:r>
      <w:r w:rsidRPr="00BD43AA">
        <w:rPr>
          <w:rFonts w:ascii="宋体" w:eastAsia="宋体" w:hAnsi="宋体" w:cs="宋体" w:hint="eastAsia"/>
          <w:kern w:val="0"/>
          <w:szCs w:val="21"/>
        </w:rPr>
        <w:t xml:space="preserve">  </w:t>
      </w:r>
    </w:p>
    <w:p w:rsidR="00BD43AA" w:rsidRPr="00BD43AA" w:rsidRDefault="00BD43AA" w:rsidP="00890A42">
      <w:pPr>
        <w:widowControl/>
        <w:spacing w:line="360" w:lineRule="auto"/>
        <w:jc w:val="left"/>
        <w:rPr>
          <w:rFonts w:ascii="宋体" w:eastAsia="宋体" w:hAnsi="宋体" w:cs="宋体"/>
          <w:kern w:val="0"/>
          <w:szCs w:val="21"/>
        </w:rPr>
      </w:pPr>
      <w:r w:rsidRPr="00BD43AA">
        <w:rPr>
          <w:rFonts w:ascii="宋体" w:eastAsia="宋体" w:hAnsi="宋体" w:cs="宋体" w:hint="eastAsia"/>
          <w:kern w:val="0"/>
          <w:szCs w:val="21"/>
        </w:rPr>
        <w:t>                               </w:t>
      </w:r>
      <w:r w:rsidR="000B757A">
        <w:rPr>
          <w:rFonts w:ascii="宋体" w:eastAsia="宋体" w:hAnsi="宋体" w:cs="宋体" w:hint="eastAsia"/>
          <w:kern w:val="0"/>
          <w:szCs w:val="21"/>
        </w:rPr>
        <w:t xml:space="preserve">      </w:t>
      </w:r>
      <w:r w:rsidRPr="00BD43AA">
        <w:rPr>
          <w:rFonts w:ascii="宋体" w:eastAsia="宋体" w:hAnsi="宋体" w:cs="宋体" w:hint="eastAsia"/>
          <w:kern w:val="0"/>
          <w:szCs w:val="21"/>
        </w:rPr>
        <w:t>二零一</w:t>
      </w:r>
      <w:r w:rsidR="00457A5F">
        <w:rPr>
          <w:rFonts w:ascii="宋体" w:eastAsia="宋体" w:hAnsi="宋体" w:cs="宋体" w:hint="eastAsia"/>
          <w:kern w:val="0"/>
          <w:szCs w:val="21"/>
        </w:rPr>
        <w:t>八</w:t>
      </w:r>
      <w:r w:rsidR="00E35E11">
        <w:rPr>
          <w:rFonts w:ascii="宋体" w:eastAsia="宋体" w:hAnsi="宋体" w:cs="宋体" w:hint="eastAsia"/>
          <w:kern w:val="0"/>
          <w:szCs w:val="21"/>
        </w:rPr>
        <w:t>年</w:t>
      </w:r>
      <w:r w:rsidR="002F7650">
        <w:rPr>
          <w:rFonts w:ascii="宋体" w:eastAsia="宋体" w:hAnsi="宋体" w:cs="宋体" w:hint="eastAsia"/>
          <w:kern w:val="0"/>
          <w:szCs w:val="21"/>
        </w:rPr>
        <w:t>十</w:t>
      </w:r>
      <w:r w:rsidRPr="00BD43AA">
        <w:rPr>
          <w:rFonts w:ascii="宋体" w:eastAsia="宋体" w:hAnsi="宋体" w:cs="宋体" w:hint="eastAsia"/>
          <w:kern w:val="0"/>
          <w:szCs w:val="21"/>
        </w:rPr>
        <w:t>月</w:t>
      </w:r>
    </w:p>
    <w:p w:rsidR="001841F4" w:rsidRPr="00BD43AA" w:rsidRDefault="008C21AE" w:rsidP="00890A42">
      <w:pPr>
        <w:spacing w:line="360" w:lineRule="auto"/>
      </w:pPr>
    </w:p>
    <w:sectPr w:rsidR="001841F4" w:rsidRPr="00BD43AA" w:rsidSect="007872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1AE" w:rsidRDefault="008C21AE" w:rsidP="00B358C3">
      <w:r>
        <w:separator/>
      </w:r>
    </w:p>
  </w:endnote>
  <w:endnote w:type="continuationSeparator" w:id="0">
    <w:p w:rsidR="008C21AE" w:rsidRDefault="008C21AE" w:rsidP="00B3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1AE" w:rsidRDefault="008C21AE" w:rsidP="00B358C3">
      <w:r>
        <w:separator/>
      </w:r>
    </w:p>
  </w:footnote>
  <w:footnote w:type="continuationSeparator" w:id="0">
    <w:p w:rsidR="008C21AE" w:rsidRDefault="008C21AE" w:rsidP="00B358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AA"/>
    <w:rsid w:val="00071E94"/>
    <w:rsid w:val="00085D16"/>
    <w:rsid w:val="000A57BE"/>
    <w:rsid w:val="000B757A"/>
    <w:rsid w:val="0014259B"/>
    <w:rsid w:val="00176367"/>
    <w:rsid w:val="001769EF"/>
    <w:rsid w:val="001C7441"/>
    <w:rsid w:val="001D723F"/>
    <w:rsid w:val="001F3741"/>
    <w:rsid w:val="0020174E"/>
    <w:rsid w:val="00205FA9"/>
    <w:rsid w:val="00220237"/>
    <w:rsid w:val="0024534A"/>
    <w:rsid w:val="00262144"/>
    <w:rsid w:val="002D218F"/>
    <w:rsid w:val="002E16B2"/>
    <w:rsid w:val="002F7650"/>
    <w:rsid w:val="0031450C"/>
    <w:rsid w:val="00315F0A"/>
    <w:rsid w:val="003610AB"/>
    <w:rsid w:val="00361DB2"/>
    <w:rsid w:val="003A7434"/>
    <w:rsid w:val="003B6355"/>
    <w:rsid w:val="003D034A"/>
    <w:rsid w:val="003D666A"/>
    <w:rsid w:val="003E2E88"/>
    <w:rsid w:val="004165F6"/>
    <w:rsid w:val="00426532"/>
    <w:rsid w:val="00457A5F"/>
    <w:rsid w:val="00493D75"/>
    <w:rsid w:val="004A3B7D"/>
    <w:rsid w:val="004F30BC"/>
    <w:rsid w:val="00525278"/>
    <w:rsid w:val="0059340C"/>
    <w:rsid w:val="005C3359"/>
    <w:rsid w:val="00637CD6"/>
    <w:rsid w:val="00645A05"/>
    <w:rsid w:val="00697C5F"/>
    <w:rsid w:val="006A0C6A"/>
    <w:rsid w:val="006A3022"/>
    <w:rsid w:val="006C3E8D"/>
    <w:rsid w:val="00732F11"/>
    <w:rsid w:val="00754B09"/>
    <w:rsid w:val="00787287"/>
    <w:rsid w:val="007B57C9"/>
    <w:rsid w:val="007E4F6A"/>
    <w:rsid w:val="00827027"/>
    <w:rsid w:val="008523D9"/>
    <w:rsid w:val="00860DFC"/>
    <w:rsid w:val="00890A42"/>
    <w:rsid w:val="008A6F9D"/>
    <w:rsid w:val="008C21AE"/>
    <w:rsid w:val="0091250C"/>
    <w:rsid w:val="00942474"/>
    <w:rsid w:val="0095546D"/>
    <w:rsid w:val="00960980"/>
    <w:rsid w:val="00967411"/>
    <w:rsid w:val="009968F4"/>
    <w:rsid w:val="009B02A0"/>
    <w:rsid w:val="009E50BE"/>
    <w:rsid w:val="00A05CFA"/>
    <w:rsid w:val="00A701E7"/>
    <w:rsid w:val="00A971BB"/>
    <w:rsid w:val="00AF66E3"/>
    <w:rsid w:val="00B0486A"/>
    <w:rsid w:val="00B135A1"/>
    <w:rsid w:val="00B2167E"/>
    <w:rsid w:val="00B358C3"/>
    <w:rsid w:val="00B45577"/>
    <w:rsid w:val="00B6518A"/>
    <w:rsid w:val="00B71A7E"/>
    <w:rsid w:val="00BD43AA"/>
    <w:rsid w:val="00C13891"/>
    <w:rsid w:val="00C405D2"/>
    <w:rsid w:val="00C63D80"/>
    <w:rsid w:val="00C769F1"/>
    <w:rsid w:val="00CA6A68"/>
    <w:rsid w:val="00CB087F"/>
    <w:rsid w:val="00CD1347"/>
    <w:rsid w:val="00CD51FA"/>
    <w:rsid w:val="00CD61D5"/>
    <w:rsid w:val="00D51F3D"/>
    <w:rsid w:val="00D643EA"/>
    <w:rsid w:val="00D87695"/>
    <w:rsid w:val="00DF3B9C"/>
    <w:rsid w:val="00DF7A7E"/>
    <w:rsid w:val="00E35E11"/>
    <w:rsid w:val="00E755C7"/>
    <w:rsid w:val="00E863A0"/>
    <w:rsid w:val="00ED2B81"/>
    <w:rsid w:val="00F273D8"/>
    <w:rsid w:val="00F31F17"/>
    <w:rsid w:val="00F64DCF"/>
    <w:rsid w:val="00F731AD"/>
    <w:rsid w:val="00F87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085A46-B49A-4222-A4C3-879D72BD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287"/>
    <w:pPr>
      <w:widowControl w:val="0"/>
      <w:jc w:val="both"/>
    </w:pPr>
  </w:style>
  <w:style w:type="paragraph" w:styleId="3">
    <w:name w:val="heading 3"/>
    <w:basedOn w:val="a"/>
    <w:link w:val="3Char"/>
    <w:uiPriority w:val="9"/>
    <w:qFormat/>
    <w:rsid w:val="00BD43AA"/>
    <w:pPr>
      <w:widowControl/>
      <w:spacing w:before="100" w:beforeAutospacing="1" w:after="100" w:afterAutospacing="1"/>
      <w:jc w:val="left"/>
      <w:outlineLvl w:val="2"/>
    </w:pPr>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BD43AA"/>
    <w:rPr>
      <w:rFonts w:ascii="宋体" w:eastAsia="宋体" w:hAnsi="宋体" w:cs="宋体"/>
      <w:kern w:val="0"/>
      <w:sz w:val="24"/>
      <w:szCs w:val="24"/>
    </w:rPr>
  </w:style>
  <w:style w:type="paragraph" w:styleId="a3">
    <w:name w:val="header"/>
    <w:basedOn w:val="a"/>
    <w:link w:val="Char"/>
    <w:uiPriority w:val="99"/>
    <w:unhideWhenUsed/>
    <w:rsid w:val="00B358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58C3"/>
    <w:rPr>
      <w:sz w:val="18"/>
      <w:szCs w:val="18"/>
    </w:rPr>
  </w:style>
  <w:style w:type="paragraph" w:styleId="a4">
    <w:name w:val="footer"/>
    <w:basedOn w:val="a"/>
    <w:link w:val="Char0"/>
    <w:uiPriority w:val="99"/>
    <w:unhideWhenUsed/>
    <w:rsid w:val="00B358C3"/>
    <w:pPr>
      <w:tabs>
        <w:tab w:val="center" w:pos="4153"/>
        <w:tab w:val="right" w:pos="8306"/>
      </w:tabs>
      <w:snapToGrid w:val="0"/>
      <w:jc w:val="left"/>
    </w:pPr>
    <w:rPr>
      <w:sz w:val="18"/>
      <w:szCs w:val="18"/>
    </w:rPr>
  </w:style>
  <w:style w:type="character" w:customStyle="1" w:styleId="Char0">
    <w:name w:val="页脚 Char"/>
    <w:basedOn w:val="a0"/>
    <w:link w:val="a4"/>
    <w:uiPriority w:val="99"/>
    <w:rsid w:val="00B358C3"/>
    <w:rPr>
      <w:sz w:val="18"/>
      <w:szCs w:val="18"/>
    </w:rPr>
  </w:style>
  <w:style w:type="character" w:styleId="a5">
    <w:name w:val="Hyperlink"/>
    <w:basedOn w:val="a0"/>
    <w:uiPriority w:val="99"/>
    <w:unhideWhenUsed/>
    <w:rsid w:val="00457A5F"/>
    <w:rPr>
      <w:color w:val="0000FF" w:themeColor="hyperlink"/>
      <w:u w:val="single"/>
    </w:rPr>
  </w:style>
  <w:style w:type="paragraph" w:styleId="a6">
    <w:name w:val="Balloon Text"/>
    <w:basedOn w:val="a"/>
    <w:link w:val="Char1"/>
    <w:uiPriority w:val="99"/>
    <w:semiHidden/>
    <w:unhideWhenUsed/>
    <w:rsid w:val="001C7441"/>
    <w:rPr>
      <w:sz w:val="18"/>
      <w:szCs w:val="18"/>
    </w:rPr>
  </w:style>
  <w:style w:type="character" w:customStyle="1" w:styleId="Char1">
    <w:name w:val="批注框文本 Char"/>
    <w:basedOn w:val="a0"/>
    <w:link w:val="a6"/>
    <w:uiPriority w:val="99"/>
    <w:semiHidden/>
    <w:rsid w:val="001C74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341538">
      <w:bodyDiv w:val="1"/>
      <w:marLeft w:val="0"/>
      <w:marRight w:val="0"/>
      <w:marTop w:val="0"/>
      <w:marBottom w:val="0"/>
      <w:divBdr>
        <w:top w:val="none" w:sz="0" w:space="0" w:color="auto"/>
        <w:left w:val="none" w:sz="0" w:space="0" w:color="auto"/>
        <w:bottom w:val="none" w:sz="0" w:space="0" w:color="auto"/>
        <w:right w:val="none" w:sz="0" w:space="0" w:color="auto"/>
      </w:divBdr>
      <w:divsChild>
        <w:div w:id="1719936200">
          <w:marLeft w:val="0"/>
          <w:marRight w:val="0"/>
          <w:marTop w:val="0"/>
          <w:marBottom w:val="0"/>
          <w:divBdr>
            <w:top w:val="none" w:sz="0" w:space="0" w:color="auto"/>
            <w:left w:val="none" w:sz="0" w:space="0" w:color="auto"/>
            <w:bottom w:val="none" w:sz="0" w:space="0" w:color="auto"/>
            <w:right w:val="none" w:sz="0" w:space="0" w:color="auto"/>
          </w:divBdr>
          <w:divsChild>
            <w:div w:id="1468741261">
              <w:marLeft w:val="0"/>
              <w:marRight w:val="0"/>
              <w:marTop w:val="0"/>
              <w:marBottom w:val="0"/>
              <w:divBdr>
                <w:top w:val="none" w:sz="0" w:space="0" w:color="auto"/>
                <w:left w:val="none" w:sz="0" w:space="0" w:color="auto"/>
                <w:bottom w:val="none" w:sz="0" w:space="0" w:color="auto"/>
                <w:right w:val="none" w:sz="0" w:space="0" w:color="auto"/>
              </w:divBdr>
              <w:divsChild>
                <w:div w:id="1397046896">
                  <w:marLeft w:val="0"/>
                  <w:marRight w:val="0"/>
                  <w:marTop w:val="0"/>
                  <w:marBottom w:val="0"/>
                  <w:divBdr>
                    <w:top w:val="none" w:sz="0" w:space="0" w:color="auto"/>
                    <w:left w:val="none" w:sz="0" w:space="0" w:color="auto"/>
                    <w:bottom w:val="none" w:sz="0" w:space="0" w:color="auto"/>
                    <w:right w:val="none" w:sz="0" w:space="0" w:color="auto"/>
                  </w:divBdr>
                  <w:divsChild>
                    <w:div w:id="689910216">
                      <w:marLeft w:val="0"/>
                      <w:marRight w:val="0"/>
                      <w:marTop w:val="0"/>
                      <w:marBottom w:val="0"/>
                      <w:divBdr>
                        <w:top w:val="none" w:sz="0" w:space="0" w:color="auto"/>
                        <w:left w:val="none" w:sz="0" w:space="0" w:color="auto"/>
                        <w:bottom w:val="none" w:sz="0" w:space="0" w:color="auto"/>
                        <w:right w:val="none" w:sz="0" w:space="0" w:color="auto"/>
                      </w:divBdr>
                    </w:div>
                    <w:div w:id="1643802035">
                      <w:marLeft w:val="0"/>
                      <w:marRight w:val="0"/>
                      <w:marTop w:val="0"/>
                      <w:marBottom w:val="0"/>
                      <w:divBdr>
                        <w:top w:val="none" w:sz="0" w:space="0" w:color="auto"/>
                        <w:left w:val="none" w:sz="0" w:space="0" w:color="auto"/>
                        <w:bottom w:val="none" w:sz="0" w:space="0" w:color="auto"/>
                        <w:right w:val="none" w:sz="0" w:space="0" w:color="auto"/>
                      </w:divBdr>
                    </w:div>
                    <w:div w:id="136381397">
                      <w:marLeft w:val="0"/>
                      <w:marRight w:val="0"/>
                      <w:marTop w:val="0"/>
                      <w:marBottom w:val="0"/>
                      <w:divBdr>
                        <w:top w:val="none" w:sz="0" w:space="0" w:color="auto"/>
                        <w:left w:val="none" w:sz="0" w:space="0" w:color="auto"/>
                        <w:bottom w:val="none" w:sz="0" w:space="0" w:color="auto"/>
                        <w:right w:val="none" w:sz="0" w:space="0" w:color="auto"/>
                      </w:divBdr>
                    </w:div>
                    <w:div w:id="2097287944">
                      <w:marLeft w:val="0"/>
                      <w:marRight w:val="0"/>
                      <w:marTop w:val="0"/>
                      <w:marBottom w:val="0"/>
                      <w:divBdr>
                        <w:top w:val="none" w:sz="0" w:space="0" w:color="auto"/>
                        <w:left w:val="none" w:sz="0" w:space="0" w:color="auto"/>
                        <w:bottom w:val="none" w:sz="0" w:space="0" w:color="auto"/>
                        <w:right w:val="none" w:sz="0" w:space="0" w:color="auto"/>
                      </w:divBdr>
                    </w:div>
                    <w:div w:id="900169354">
                      <w:marLeft w:val="0"/>
                      <w:marRight w:val="0"/>
                      <w:marTop w:val="0"/>
                      <w:marBottom w:val="0"/>
                      <w:divBdr>
                        <w:top w:val="none" w:sz="0" w:space="0" w:color="auto"/>
                        <w:left w:val="none" w:sz="0" w:space="0" w:color="auto"/>
                        <w:bottom w:val="none" w:sz="0" w:space="0" w:color="auto"/>
                        <w:right w:val="none" w:sz="0" w:space="0" w:color="auto"/>
                      </w:divBdr>
                    </w:div>
                    <w:div w:id="501891084">
                      <w:marLeft w:val="0"/>
                      <w:marRight w:val="0"/>
                      <w:marTop w:val="0"/>
                      <w:marBottom w:val="0"/>
                      <w:divBdr>
                        <w:top w:val="none" w:sz="0" w:space="0" w:color="auto"/>
                        <w:left w:val="none" w:sz="0" w:space="0" w:color="auto"/>
                        <w:bottom w:val="none" w:sz="0" w:space="0" w:color="auto"/>
                        <w:right w:val="none" w:sz="0" w:space="0" w:color="auto"/>
                      </w:divBdr>
                    </w:div>
                    <w:div w:id="912398140">
                      <w:marLeft w:val="0"/>
                      <w:marRight w:val="0"/>
                      <w:marTop w:val="0"/>
                      <w:marBottom w:val="0"/>
                      <w:divBdr>
                        <w:top w:val="none" w:sz="0" w:space="0" w:color="auto"/>
                        <w:left w:val="none" w:sz="0" w:space="0" w:color="auto"/>
                        <w:bottom w:val="none" w:sz="0" w:space="0" w:color="auto"/>
                        <w:right w:val="none" w:sz="0" w:space="0" w:color="auto"/>
                      </w:divBdr>
                    </w:div>
                    <w:div w:id="1880510985">
                      <w:marLeft w:val="0"/>
                      <w:marRight w:val="0"/>
                      <w:marTop w:val="0"/>
                      <w:marBottom w:val="0"/>
                      <w:divBdr>
                        <w:top w:val="none" w:sz="0" w:space="0" w:color="auto"/>
                        <w:left w:val="none" w:sz="0" w:space="0" w:color="auto"/>
                        <w:bottom w:val="none" w:sz="0" w:space="0" w:color="auto"/>
                        <w:right w:val="none" w:sz="0" w:space="0" w:color="auto"/>
                      </w:divBdr>
                    </w:div>
                    <w:div w:id="1024476230">
                      <w:marLeft w:val="0"/>
                      <w:marRight w:val="0"/>
                      <w:marTop w:val="0"/>
                      <w:marBottom w:val="0"/>
                      <w:divBdr>
                        <w:top w:val="none" w:sz="0" w:space="0" w:color="auto"/>
                        <w:left w:val="none" w:sz="0" w:space="0" w:color="auto"/>
                        <w:bottom w:val="none" w:sz="0" w:space="0" w:color="auto"/>
                        <w:right w:val="none" w:sz="0" w:space="0" w:color="auto"/>
                      </w:divBdr>
                    </w:div>
                    <w:div w:id="1086920993">
                      <w:marLeft w:val="0"/>
                      <w:marRight w:val="0"/>
                      <w:marTop w:val="0"/>
                      <w:marBottom w:val="0"/>
                      <w:divBdr>
                        <w:top w:val="none" w:sz="0" w:space="0" w:color="auto"/>
                        <w:left w:val="none" w:sz="0" w:space="0" w:color="auto"/>
                        <w:bottom w:val="none" w:sz="0" w:space="0" w:color="auto"/>
                        <w:right w:val="none" w:sz="0" w:space="0" w:color="auto"/>
                      </w:divBdr>
                    </w:div>
                    <w:div w:id="632488684">
                      <w:marLeft w:val="0"/>
                      <w:marRight w:val="0"/>
                      <w:marTop w:val="0"/>
                      <w:marBottom w:val="0"/>
                      <w:divBdr>
                        <w:top w:val="none" w:sz="0" w:space="0" w:color="auto"/>
                        <w:left w:val="none" w:sz="0" w:space="0" w:color="auto"/>
                        <w:bottom w:val="none" w:sz="0" w:space="0" w:color="auto"/>
                        <w:right w:val="none" w:sz="0" w:space="0" w:color="auto"/>
                      </w:divBdr>
                    </w:div>
                    <w:div w:id="686371354">
                      <w:marLeft w:val="0"/>
                      <w:marRight w:val="0"/>
                      <w:marTop w:val="0"/>
                      <w:marBottom w:val="0"/>
                      <w:divBdr>
                        <w:top w:val="none" w:sz="0" w:space="0" w:color="auto"/>
                        <w:left w:val="none" w:sz="0" w:space="0" w:color="auto"/>
                        <w:bottom w:val="none" w:sz="0" w:space="0" w:color="auto"/>
                        <w:right w:val="none" w:sz="0" w:space="0" w:color="auto"/>
                      </w:divBdr>
                    </w:div>
                    <w:div w:id="739403165">
                      <w:marLeft w:val="0"/>
                      <w:marRight w:val="0"/>
                      <w:marTop w:val="0"/>
                      <w:marBottom w:val="0"/>
                      <w:divBdr>
                        <w:top w:val="none" w:sz="0" w:space="0" w:color="auto"/>
                        <w:left w:val="none" w:sz="0" w:space="0" w:color="auto"/>
                        <w:bottom w:val="none" w:sz="0" w:space="0" w:color="auto"/>
                        <w:right w:val="none" w:sz="0" w:space="0" w:color="auto"/>
                      </w:divBdr>
                    </w:div>
                    <w:div w:id="1330207510">
                      <w:marLeft w:val="0"/>
                      <w:marRight w:val="0"/>
                      <w:marTop w:val="0"/>
                      <w:marBottom w:val="0"/>
                      <w:divBdr>
                        <w:top w:val="none" w:sz="0" w:space="0" w:color="auto"/>
                        <w:left w:val="none" w:sz="0" w:space="0" w:color="auto"/>
                        <w:bottom w:val="none" w:sz="0" w:space="0" w:color="auto"/>
                        <w:right w:val="none" w:sz="0" w:space="0" w:color="auto"/>
                      </w:divBdr>
                    </w:div>
                    <w:div w:id="217982610">
                      <w:marLeft w:val="0"/>
                      <w:marRight w:val="0"/>
                      <w:marTop w:val="0"/>
                      <w:marBottom w:val="0"/>
                      <w:divBdr>
                        <w:top w:val="none" w:sz="0" w:space="0" w:color="auto"/>
                        <w:left w:val="none" w:sz="0" w:space="0" w:color="auto"/>
                        <w:bottom w:val="none" w:sz="0" w:space="0" w:color="auto"/>
                        <w:right w:val="none" w:sz="0" w:space="0" w:color="auto"/>
                      </w:divBdr>
                    </w:div>
                    <w:div w:id="991756616">
                      <w:marLeft w:val="0"/>
                      <w:marRight w:val="0"/>
                      <w:marTop w:val="0"/>
                      <w:marBottom w:val="0"/>
                      <w:divBdr>
                        <w:top w:val="none" w:sz="0" w:space="0" w:color="auto"/>
                        <w:left w:val="none" w:sz="0" w:space="0" w:color="auto"/>
                        <w:bottom w:val="none" w:sz="0" w:space="0" w:color="auto"/>
                        <w:right w:val="none" w:sz="0" w:space="0" w:color="auto"/>
                      </w:divBdr>
                    </w:div>
                    <w:div w:id="514153287">
                      <w:marLeft w:val="0"/>
                      <w:marRight w:val="0"/>
                      <w:marTop w:val="0"/>
                      <w:marBottom w:val="0"/>
                      <w:divBdr>
                        <w:top w:val="none" w:sz="0" w:space="0" w:color="auto"/>
                        <w:left w:val="none" w:sz="0" w:space="0" w:color="auto"/>
                        <w:bottom w:val="none" w:sz="0" w:space="0" w:color="auto"/>
                        <w:right w:val="none" w:sz="0" w:space="0" w:color="auto"/>
                      </w:divBdr>
                    </w:div>
                    <w:div w:id="1142964427">
                      <w:marLeft w:val="0"/>
                      <w:marRight w:val="0"/>
                      <w:marTop w:val="0"/>
                      <w:marBottom w:val="0"/>
                      <w:divBdr>
                        <w:top w:val="none" w:sz="0" w:space="0" w:color="auto"/>
                        <w:left w:val="none" w:sz="0" w:space="0" w:color="auto"/>
                        <w:bottom w:val="none" w:sz="0" w:space="0" w:color="auto"/>
                        <w:right w:val="none" w:sz="0" w:space="0" w:color="auto"/>
                      </w:divBdr>
                    </w:div>
                    <w:div w:id="1420638958">
                      <w:marLeft w:val="0"/>
                      <w:marRight w:val="0"/>
                      <w:marTop w:val="0"/>
                      <w:marBottom w:val="0"/>
                      <w:divBdr>
                        <w:top w:val="none" w:sz="0" w:space="0" w:color="auto"/>
                        <w:left w:val="none" w:sz="0" w:space="0" w:color="auto"/>
                        <w:bottom w:val="none" w:sz="0" w:space="0" w:color="auto"/>
                        <w:right w:val="none" w:sz="0" w:space="0" w:color="auto"/>
                      </w:divBdr>
                    </w:div>
                    <w:div w:id="1571429191">
                      <w:marLeft w:val="0"/>
                      <w:marRight w:val="0"/>
                      <w:marTop w:val="0"/>
                      <w:marBottom w:val="0"/>
                      <w:divBdr>
                        <w:top w:val="none" w:sz="0" w:space="0" w:color="auto"/>
                        <w:left w:val="none" w:sz="0" w:space="0" w:color="auto"/>
                        <w:bottom w:val="none" w:sz="0" w:space="0" w:color="auto"/>
                        <w:right w:val="none" w:sz="0" w:space="0" w:color="auto"/>
                      </w:divBdr>
                    </w:div>
                    <w:div w:id="1916164557">
                      <w:marLeft w:val="0"/>
                      <w:marRight w:val="0"/>
                      <w:marTop w:val="0"/>
                      <w:marBottom w:val="0"/>
                      <w:divBdr>
                        <w:top w:val="none" w:sz="0" w:space="0" w:color="auto"/>
                        <w:left w:val="none" w:sz="0" w:space="0" w:color="auto"/>
                        <w:bottom w:val="none" w:sz="0" w:space="0" w:color="auto"/>
                        <w:right w:val="none" w:sz="0" w:space="0" w:color="auto"/>
                      </w:divBdr>
                    </w:div>
                    <w:div w:id="794568348">
                      <w:marLeft w:val="0"/>
                      <w:marRight w:val="0"/>
                      <w:marTop w:val="0"/>
                      <w:marBottom w:val="0"/>
                      <w:divBdr>
                        <w:top w:val="none" w:sz="0" w:space="0" w:color="auto"/>
                        <w:left w:val="none" w:sz="0" w:space="0" w:color="auto"/>
                        <w:bottom w:val="none" w:sz="0" w:space="0" w:color="auto"/>
                        <w:right w:val="none" w:sz="0" w:space="0" w:color="auto"/>
                      </w:divBdr>
                    </w:div>
                    <w:div w:id="1397900351">
                      <w:marLeft w:val="0"/>
                      <w:marRight w:val="0"/>
                      <w:marTop w:val="0"/>
                      <w:marBottom w:val="0"/>
                      <w:divBdr>
                        <w:top w:val="none" w:sz="0" w:space="0" w:color="auto"/>
                        <w:left w:val="none" w:sz="0" w:space="0" w:color="auto"/>
                        <w:bottom w:val="none" w:sz="0" w:space="0" w:color="auto"/>
                        <w:right w:val="none" w:sz="0" w:space="0" w:color="auto"/>
                      </w:divBdr>
                    </w:div>
                    <w:div w:id="1268660953">
                      <w:marLeft w:val="0"/>
                      <w:marRight w:val="0"/>
                      <w:marTop w:val="0"/>
                      <w:marBottom w:val="0"/>
                      <w:divBdr>
                        <w:top w:val="none" w:sz="0" w:space="0" w:color="auto"/>
                        <w:left w:val="none" w:sz="0" w:space="0" w:color="auto"/>
                        <w:bottom w:val="none" w:sz="0" w:space="0" w:color="auto"/>
                        <w:right w:val="none" w:sz="0" w:space="0" w:color="auto"/>
                      </w:divBdr>
                    </w:div>
                    <w:div w:id="1045638961">
                      <w:marLeft w:val="0"/>
                      <w:marRight w:val="0"/>
                      <w:marTop w:val="0"/>
                      <w:marBottom w:val="0"/>
                      <w:divBdr>
                        <w:top w:val="none" w:sz="0" w:space="0" w:color="auto"/>
                        <w:left w:val="none" w:sz="0" w:space="0" w:color="auto"/>
                        <w:bottom w:val="none" w:sz="0" w:space="0" w:color="auto"/>
                        <w:right w:val="none" w:sz="0" w:space="0" w:color="auto"/>
                      </w:divBdr>
                    </w:div>
                    <w:div w:id="1903635172">
                      <w:marLeft w:val="0"/>
                      <w:marRight w:val="0"/>
                      <w:marTop w:val="0"/>
                      <w:marBottom w:val="0"/>
                      <w:divBdr>
                        <w:top w:val="none" w:sz="0" w:space="0" w:color="auto"/>
                        <w:left w:val="none" w:sz="0" w:space="0" w:color="auto"/>
                        <w:bottom w:val="none" w:sz="0" w:space="0" w:color="auto"/>
                        <w:right w:val="none" w:sz="0" w:space="0" w:color="auto"/>
                      </w:divBdr>
                    </w:div>
                    <w:div w:id="2138328099">
                      <w:marLeft w:val="0"/>
                      <w:marRight w:val="0"/>
                      <w:marTop w:val="0"/>
                      <w:marBottom w:val="0"/>
                      <w:divBdr>
                        <w:top w:val="none" w:sz="0" w:space="0" w:color="auto"/>
                        <w:left w:val="none" w:sz="0" w:space="0" w:color="auto"/>
                        <w:bottom w:val="none" w:sz="0" w:space="0" w:color="auto"/>
                        <w:right w:val="none" w:sz="0" w:space="0" w:color="auto"/>
                      </w:divBdr>
                    </w:div>
                    <w:div w:id="1723213689">
                      <w:marLeft w:val="0"/>
                      <w:marRight w:val="0"/>
                      <w:marTop w:val="0"/>
                      <w:marBottom w:val="0"/>
                      <w:divBdr>
                        <w:top w:val="none" w:sz="0" w:space="0" w:color="auto"/>
                        <w:left w:val="none" w:sz="0" w:space="0" w:color="auto"/>
                        <w:bottom w:val="none" w:sz="0" w:space="0" w:color="auto"/>
                        <w:right w:val="none" w:sz="0" w:space="0" w:color="auto"/>
                      </w:divBdr>
                    </w:div>
                    <w:div w:id="1626303214">
                      <w:marLeft w:val="0"/>
                      <w:marRight w:val="0"/>
                      <w:marTop w:val="0"/>
                      <w:marBottom w:val="0"/>
                      <w:divBdr>
                        <w:top w:val="none" w:sz="0" w:space="0" w:color="auto"/>
                        <w:left w:val="none" w:sz="0" w:space="0" w:color="auto"/>
                        <w:bottom w:val="none" w:sz="0" w:space="0" w:color="auto"/>
                        <w:right w:val="none" w:sz="0" w:space="0" w:color="auto"/>
                      </w:divBdr>
                    </w:div>
                    <w:div w:id="1517113754">
                      <w:marLeft w:val="0"/>
                      <w:marRight w:val="0"/>
                      <w:marTop w:val="0"/>
                      <w:marBottom w:val="0"/>
                      <w:divBdr>
                        <w:top w:val="none" w:sz="0" w:space="0" w:color="auto"/>
                        <w:left w:val="none" w:sz="0" w:space="0" w:color="auto"/>
                        <w:bottom w:val="none" w:sz="0" w:space="0" w:color="auto"/>
                        <w:right w:val="none" w:sz="0" w:space="0" w:color="auto"/>
                      </w:divBdr>
                    </w:div>
                    <w:div w:id="779420300">
                      <w:marLeft w:val="0"/>
                      <w:marRight w:val="0"/>
                      <w:marTop w:val="0"/>
                      <w:marBottom w:val="0"/>
                      <w:divBdr>
                        <w:top w:val="none" w:sz="0" w:space="0" w:color="auto"/>
                        <w:left w:val="none" w:sz="0" w:space="0" w:color="auto"/>
                        <w:bottom w:val="none" w:sz="0" w:space="0" w:color="auto"/>
                        <w:right w:val="none" w:sz="0" w:space="0" w:color="auto"/>
                      </w:divBdr>
                    </w:div>
                    <w:div w:id="754864408">
                      <w:marLeft w:val="0"/>
                      <w:marRight w:val="0"/>
                      <w:marTop w:val="0"/>
                      <w:marBottom w:val="0"/>
                      <w:divBdr>
                        <w:top w:val="none" w:sz="0" w:space="0" w:color="auto"/>
                        <w:left w:val="none" w:sz="0" w:space="0" w:color="auto"/>
                        <w:bottom w:val="none" w:sz="0" w:space="0" w:color="auto"/>
                        <w:right w:val="none" w:sz="0" w:space="0" w:color="auto"/>
                      </w:divBdr>
                    </w:div>
                    <w:div w:id="891309272">
                      <w:marLeft w:val="0"/>
                      <w:marRight w:val="0"/>
                      <w:marTop w:val="0"/>
                      <w:marBottom w:val="0"/>
                      <w:divBdr>
                        <w:top w:val="none" w:sz="0" w:space="0" w:color="auto"/>
                        <w:left w:val="none" w:sz="0" w:space="0" w:color="auto"/>
                        <w:bottom w:val="none" w:sz="0" w:space="0" w:color="auto"/>
                        <w:right w:val="none" w:sz="0" w:space="0" w:color="auto"/>
                      </w:divBdr>
                    </w:div>
                    <w:div w:id="540628357">
                      <w:marLeft w:val="0"/>
                      <w:marRight w:val="0"/>
                      <w:marTop w:val="0"/>
                      <w:marBottom w:val="0"/>
                      <w:divBdr>
                        <w:top w:val="none" w:sz="0" w:space="0" w:color="auto"/>
                        <w:left w:val="none" w:sz="0" w:space="0" w:color="auto"/>
                        <w:bottom w:val="none" w:sz="0" w:space="0" w:color="auto"/>
                        <w:right w:val="none" w:sz="0" w:space="0" w:color="auto"/>
                      </w:divBdr>
                    </w:div>
                    <w:div w:id="1737240537">
                      <w:marLeft w:val="0"/>
                      <w:marRight w:val="0"/>
                      <w:marTop w:val="0"/>
                      <w:marBottom w:val="0"/>
                      <w:divBdr>
                        <w:top w:val="none" w:sz="0" w:space="0" w:color="auto"/>
                        <w:left w:val="none" w:sz="0" w:space="0" w:color="auto"/>
                        <w:bottom w:val="none" w:sz="0" w:space="0" w:color="auto"/>
                        <w:right w:val="none" w:sz="0" w:space="0" w:color="auto"/>
                      </w:divBdr>
                    </w:div>
                    <w:div w:id="641085580">
                      <w:marLeft w:val="0"/>
                      <w:marRight w:val="0"/>
                      <w:marTop w:val="0"/>
                      <w:marBottom w:val="0"/>
                      <w:divBdr>
                        <w:top w:val="none" w:sz="0" w:space="0" w:color="auto"/>
                        <w:left w:val="none" w:sz="0" w:space="0" w:color="auto"/>
                        <w:bottom w:val="none" w:sz="0" w:space="0" w:color="auto"/>
                        <w:right w:val="none" w:sz="0" w:space="0" w:color="auto"/>
                      </w:divBdr>
                    </w:div>
                    <w:div w:id="316348518">
                      <w:marLeft w:val="0"/>
                      <w:marRight w:val="0"/>
                      <w:marTop w:val="0"/>
                      <w:marBottom w:val="0"/>
                      <w:divBdr>
                        <w:top w:val="none" w:sz="0" w:space="0" w:color="auto"/>
                        <w:left w:val="none" w:sz="0" w:space="0" w:color="auto"/>
                        <w:bottom w:val="none" w:sz="0" w:space="0" w:color="auto"/>
                        <w:right w:val="none" w:sz="0" w:space="0" w:color="auto"/>
                      </w:divBdr>
                    </w:div>
                    <w:div w:id="242568306">
                      <w:marLeft w:val="0"/>
                      <w:marRight w:val="0"/>
                      <w:marTop w:val="0"/>
                      <w:marBottom w:val="0"/>
                      <w:divBdr>
                        <w:top w:val="none" w:sz="0" w:space="0" w:color="auto"/>
                        <w:left w:val="none" w:sz="0" w:space="0" w:color="auto"/>
                        <w:bottom w:val="none" w:sz="0" w:space="0" w:color="auto"/>
                        <w:right w:val="none" w:sz="0" w:space="0" w:color="auto"/>
                      </w:divBdr>
                    </w:div>
                    <w:div w:id="1051540411">
                      <w:marLeft w:val="0"/>
                      <w:marRight w:val="0"/>
                      <w:marTop w:val="0"/>
                      <w:marBottom w:val="0"/>
                      <w:divBdr>
                        <w:top w:val="none" w:sz="0" w:space="0" w:color="auto"/>
                        <w:left w:val="none" w:sz="0" w:space="0" w:color="auto"/>
                        <w:bottom w:val="none" w:sz="0" w:space="0" w:color="auto"/>
                        <w:right w:val="none" w:sz="0" w:space="0" w:color="auto"/>
                      </w:divBdr>
                    </w:div>
                    <w:div w:id="470441321">
                      <w:marLeft w:val="0"/>
                      <w:marRight w:val="0"/>
                      <w:marTop w:val="0"/>
                      <w:marBottom w:val="0"/>
                      <w:divBdr>
                        <w:top w:val="none" w:sz="0" w:space="0" w:color="auto"/>
                        <w:left w:val="none" w:sz="0" w:space="0" w:color="auto"/>
                        <w:bottom w:val="none" w:sz="0" w:space="0" w:color="auto"/>
                        <w:right w:val="none" w:sz="0" w:space="0" w:color="auto"/>
                      </w:divBdr>
                    </w:div>
                    <w:div w:id="487937202">
                      <w:marLeft w:val="0"/>
                      <w:marRight w:val="0"/>
                      <w:marTop w:val="0"/>
                      <w:marBottom w:val="0"/>
                      <w:divBdr>
                        <w:top w:val="none" w:sz="0" w:space="0" w:color="auto"/>
                        <w:left w:val="none" w:sz="0" w:space="0" w:color="auto"/>
                        <w:bottom w:val="none" w:sz="0" w:space="0" w:color="auto"/>
                        <w:right w:val="none" w:sz="0" w:space="0" w:color="auto"/>
                      </w:divBdr>
                    </w:div>
                    <w:div w:id="1421829566">
                      <w:marLeft w:val="0"/>
                      <w:marRight w:val="0"/>
                      <w:marTop w:val="0"/>
                      <w:marBottom w:val="0"/>
                      <w:divBdr>
                        <w:top w:val="none" w:sz="0" w:space="0" w:color="auto"/>
                        <w:left w:val="none" w:sz="0" w:space="0" w:color="auto"/>
                        <w:bottom w:val="none" w:sz="0" w:space="0" w:color="auto"/>
                        <w:right w:val="none" w:sz="0" w:space="0" w:color="auto"/>
                      </w:divBdr>
                    </w:div>
                    <w:div w:id="1540630675">
                      <w:marLeft w:val="0"/>
                      <w:marRight w:val="0"/>
                      <w:marTop w:val="0"/>
                      <w:marBottom w:val="0"/>
                      <w:divBdr>
                        <w:top w:val="none" w:sz="0" w:space="0" w:color="auto"/>
                        <w:left w:val="none" w:sz="0" w:space="0" w:color="auto"/>
                        <w:bottom w:val="none" w:sz="0" w:space="0" w:color="auto"/>
                        <w:right w:val="none" w:sz="0" w:space="0" w:color="auto"/>
                      </w:divBdr>
                    </w:div>
                    <w:div w:id="778377336">
                      <w:marLeft w:val="0"/>
                      <w:marRight w:val="0"/>
                      <w:marTop w:val="0"/>
                      <w:marBottom w:val="0"/>
                      <w:divBdr>
                        <w:top w:val="none" w:sz="0" w:space="0" w:color="auto"/>
                        <w:left w:val="none" w:sz="0" w:space="0" w:color="auto"/>
                        <w:bottom w:val="none" w:sz="0" w:space="0" w:color="auto"/>
                        <w:right w:val="none" w:sz="0" w:space="0" w:color="auto"/>
                      </w:divBdr>
                    </w:div>
                    <w:div w:id="1436050569">
                      <w:marLeft w:val="0"/>
                      <w:marRight w:val="0"/>
                      <w:marTop w:val="0"/>
                      <w:marBottom w:val="0"/>
                      <w:divBdr>
                        <w:top w:val="none" w:sz="0" w:space="0" w:color="auto"/>
                        <w:left w:val="none" w:sz="0" w:space="0" w:color="auto"/>
                        <w:bottom w:val="none" w:sz="0" w:space="0" w:color="auto"/>
                        <w:right w:val="none" w:sz="0" w:space="0" w:color="auto"/>
                      </w:divBdr>
                    </w:div>
                    <w:div w:id="2038844577">
                      <w:marLeft w:val="0"/>
                      <w:marRight w:val="0"/>
                      <w:marTop w:val="0"/>
                      <w:marBottom w:val="0"/>
                      <w:divBdr>
                        <w:top w:val="none" w:sz="0" w:space="0" w:color="auto"/>
                        <w:left w:val="none" w:sz="0" w:space="0" w:color="auto"/>
                        <w:bottom w:val="none" w:sz="0" w:space="0" w:color="auto"/>
                        <w:right w:val="none" w:sz="0" w:space="0" w:color="auto"/>
                      </w:divBdr>
                    </w:div>
                    <w:div w:id="1262102261">
                      <w:marLeft w:val="0"/>
                      <w:marRight w:val="0"/>
                      <w:marTop w:val="0"/>
                      <w:marBottom w:val="0"/>
                      <w:divBdr>
                        <w:top w:val="none" w:sz="0" w:space="0" w:color="auto"/>
                        <w:left w:val="none" w:sz="0" w:space="0" w:color="auto"/>
                        <w:bottom w:val="none" w:sz="0" w:space="0" w:color="auto"/>
                        <w:right w:val="none" w:sz="0" w:space="0" w:color="auto"/>
                      </w:divBdr>
                    </w:div>
                    <w:div w:id="343284243">
                      <w:marLeft w:val="0"/>
                      <w:marRight w:val="0"/>
                      <w:marTop w:val="0"/>
                      <w:marBottom w:val="0"/>
                      <w:divBdr>
                        <w:top w:val="none" w:sz="0" w:space="0" w:color="auto"/>
                        <w:left w:val="none" w:sz="0" w:space="0" w:color="auto"/>
                        <w:bottom w:val="none" w:sz="0" w:space="0" w:color="auto"/>
                        <w:right w:val="none" w:sz="0" w:space="0" w:color="auto"/>
                      </w:divBdr>
                    </w:div>
                    <w:div w:id="1433746306">
                      <w:marLeft w:val="0"/>
                      <w:marRight w:val="0"/>
                      <w:marTop w:val="0"/>
                      <w:marBottom w:val="0"/>
                      <w:divBdr>
                        <w:top w:val="none" w:sz="0" w:space="0" w:color="auto"/>
                        <w:left w:val="none" w:sz="0" w:space="0" w:color="auto"/>
                        <w:bottom w:val="none" w:sz="0" w:space="0" w:color="auto"/>
                        <w:right w:val="none" w:sz="0" w:space="0" w:color="auto"/>
                      </w:divBdr>
                    </w:div>
                    <w:div w:id="1926258993">
                      <w:marLeft w:val="0"/>
                      <w:marRight w:val="0"/>
                      <w:marTop w:val="0"/>
                      <w:marBottom w:val="0"/>
                      <w:divBdr>
                        <w:top w:val="none" w:sz="0" w:space="0" w:color="auto"/>
                        <w:left w:val="none" w:sz="0" w:space="0" w:color="auto"/>
                        <w:bottom w:val="none" w:sz="0" w:space="0" w:color="auto"/>
                        <w:right w:val="none" w:sz="0" w:space="0" w:color="auto"/>
                      </w:divBdr>
                    </w:div>
                    <w:div w:id="1096947329">
                      <w:marLeft w:val="0"/>
                      <w:marRight w:val="0"/>
                      <w:marTop w:val="0"/>
                      <w:marBottom w:val="0"/>
                      <w:divBdr>
                        <w:top w:val="none" w:sz="0" w:space="0" w:color="auto"/>
                        <w:left w:val="none" w:sz="0" w:space="0" w:color="auto"/>
                        <w:bottom w:val="none" w:sz="0" w:space="0" w:color="auto"/>
                        <w:right w:val="none" w:sz="0" w:space="0" w:color="auto"/>
                      </w:divBdr>
                    </w:div>
                    <w:div w:id="1353648550">
                      <w:marLeft w:val="0"/>
                      <w:marRight w:val="0"/>
                      <w:marTop w:val="0"/>
                      <w:marBottom w:val="0"/>
                      <w:divBdr>
                        <w:top w:val="none" w:sz="0" w:space="0" w:color="auto"/>
                        <w:left w:val="none" w:sz="0" w:space="0" w:color="auto"/>
                        <w:bottom w:val="none" w:sz="0" w:space="0" w:color="auto"/>
                        <w:right w:val="none" w:sz="0" w:space="0" w:color="auto"/>
                      </w:divBdr>
                    </w:div>
                    <w:div w:id="642126760">
                      <w:marLeft w:val="0"/>
                      <w:marRight w:val="0"/>
                      <w:marTop w:val="0"/>
                      <w:marBottom w:val="0"/>
                      <w:divBdr>
                        <w:top w:val="none" w:sz="0" w:space="0" w:color="auto"/>
                        <w:left w:val="none" w:sz="0" w:space="0" w:color="auto"/>
                        <w:bottom w:val="none" w:sz="0" w:space="0" w:color="auto"/>
                        <w:right w:val="none" w:sz="0" w:space="0" w:color="auto"/>
                      </w:divBdr>
                    </w:div>
                    <w:div w:id="501043401">
                      <w:marLeft w:val="0"/>
                      <w:marRight w:val="0"/>
                      <w:marTop w:val="0"/>
                      <w:marBottom w:val="0"/>
                      <w:divBdr>
                        <w:top w:val="none" w:sz="0" w:space="0" w:color="auto"/>
                        <w:left w:val="none" w:sz="0" w:space="0" w:color="auto"/>
                        <w:bottom w:val="none" w:sz="0" w:space="0" w:color="auto"/>
                        <w:right w:val="none" w:sz="0" w:space="0" w:color="auto"/>
                      </w:divBdr>
                    </w:div>
                    <w:div w:id="1500120574">
                      <w:marLeft w:val="0"/>
                      <w:marRight w:val="0"/>
                      <w:marTop w:val="0"/>
                      <w:marBottom w:val="0"/>
                      <w:divBdr>
                        <w:top w:val="none" w:sz="0" w:space="0" w:color="auto"/>
                        <w:left w:val="none" w:sz="0" w:space="0" w:color="auto"/>
                        <w:bottom w:val="none" w:sz="0" w:space="0" w:color="auto"/>
                        <w:right w:val="none" w:sz="0" w:space="0" w:color="auto"/>
                      </w:divBdr>
                    </w:div>
                    <w:div w:id="1821388577">
                      <w:marLeft w:val="0"/>
                      <w:marRight w:val="0"/>
                      <w:marTop w:val="0"/>
                      <w:marBottom w:val="0"/>
                      <w:divBdr>
                        <w:top w:val="none" w:sz="0" w:space="0" w:color="auto"/>
                        <w:left w:val="none" w:sz="0" w:space="0" w:color="auto"/>
                        <w:bottom w:val="none" w:sz="0" w:space="0" w:color="auto"/>
                        <w:right w:val="none" w:sz="0" w:space="0" w:color="auto"/>
                      </w:divBdr>
                    </w:div>
                    <w:div w:id="347759180">
                      <w:marLeft w:val="0"/>
                      <w:marRight w:val="0"/>
                      <w:marTop w:val="0"/>
                      <w:marBottom w:val="0"/>
                      <w:divBdr>
                        <w:top w:val="none" w:sz="0" w:space="0" w:color="auto"/>
                        <w:left w:val="none" w:sz="0" w:space="0" w:color="auto"/>
                        <w:bottom w:val="none" w:sz="0" w:space="0" w:color="auto"/>
                        <w:right w:val="none" w:sz="0" w:space="0" w:color="auto"/>
                      </w:divBdr>
                    </w:div>
                    <w:div w:id="407456962">
                      <w:marLeft w:val="0"/>
                      <w:marRight w:val="0"/>
                      <w:marTop w:val="0"/>
                      <w:marBottom w:val="0"/>
                      <w:divBdr>
                        <w:top w:val="none" w:sz="0" w:space="0" w:color="auto"/>
                        <w:left w:val="none" w:sz="0" w:space="0" w:color="auto"/>
                        <w:bottom w:val="none" w:sz="0" w:space="0" w:color="auto"/>
                        <w:right w:val="none" w:sz="0" w:space="0" w:color="auto"/>
                      </w:divBdr>
                    </w:div>
                    <w:div w:id="1326930720">
                      <w:marLeft w:val="0"/>
                      <w:marRight w:val="0"/>
                      <w:marTop w:val="0"/>
                      <w:marBottom w:val="0"/>
                      <w:divBdr>
                        <w:top w:val="none" w:sz="0" w:space="0" w:color="auto"/>
                        <w:left w:val="none" w:sz="0" w:space="0" w:color="auto"/>
                        <w:bottom w:val="none" w:sz="0" w:space="0" w:color="auto"/>
                        <w:right w:val="none" w:sz="0" w:space="0" w:color="auto"/>
                      </w:divBdr>
                    </w:div>
                    <w:div w:id="208686926">
                      <w:marLeft w:val="0"/>
                      <w:marRight w:val="0"/>
                      <w:marTop w:val="0"/>
                      <w:marBottom w:val="0"/>
                      <w:divBdr>
                        <w:top w:val="none" w:sz="0" w:space="0" w:color="auto"/>
                        <w:left w:val="none" w:sz="0" w:space="0" w:color="auto"/>
                        <w:bottom w:val="none" w:sz="0" w:space="0" w:color="auto"/>
                        <w:right w:val="none" w:sz="0" w:space="0" w:color="auto"/>
                      </w:divBdr>
                    </w:div>
                    <w:div w:id="158156029">
                      <w:marLeft w:val="0"/>
                      <w:marRight w:val="0"/>
                      <w:marTop w:val="0"/>
                      <w:marBottom w:val="0"/>
                      <w:divBdr>
                        <w:top w:val="none" w:sz="0" w:space="0" w:color="auto"/>
                        <w:left w:val="none" w:sz="0" w:space="0" w:color="auto"/>
                        <w:bottom w:val="none" w:sz="0" w:space="0" w:color="auto"/>
                        <w:right w:val="none" w:sz="0" w:space="0" w:color="auto"/>
                      </w:divBdr>
                    </w:div>
                    <w:div w:id="801120417">
                      <w:marLeft w:val="0"/>
                      <w:marRight w:val="0"/>
                      <w:marTop w:val="0"/>
                      <w:marBottom w:val="0"/>
                      <w:divBdr>
                        <w:top w:val="none" w:sz="0" w:space="0" w:color="auto"/>
                        <w:left w:val="none" w:sz="0" w:space="0" w:color="auto"/>
                        <w:bottom w:val="none" w:sz="0" w:space="0" w:color="auto"/>
                        <w:right w:val="none" w:sz="0" w:space="0" w:color="auto"/>
                      </w:divBdr>
                    </w:div>
                    <w:div w:id="1370303221">
                      <w:marLeft w:val="0"/>
                      <w:marRight w:val="0"/>
                      <w:marTop w:val="0"/>
                      <w:marBottom w:val="0"/>
                      <w:divBdr>
                        <w:top w:val="none" w:sz="0" w:space="0" w:color="auto"/>
                        <w:left w:val="none" w:sz="0" w:space="0" w:color="auto"/>
                        <w:bottom w:val="none" w:sz="0" w:space="0" w:color="auto"/>
                        <w:right w:val="none" w:sz="0" w:space="0" w:color="auto"/>
                      </w:divBdr>
                    </w:div>
                    <w:div w:id="541672463">
                      <w:marLeft w:val="0"/>
                      <w:marRight w:val="0"/>
                      <w:marTop w:val="0"/>
                      <w:marBottom w:val="0"/>
                      <w:divBdr>
                        <w:top w:val="none" w:sz="0" w:space="0" w:color="auto"/>
                        <w:left w:val="none" w:sz="0" w:space="0" w:color="auto"/>
                        <w:bottom w:val="none" w:sz="0" w:space="0" w:color="auto"/>
                        <w:right w:val="none" w:sz="0" w:space="0" w:color="auto"/>
                      </w:divBdr>
                    </w:div>
                    <w:div w:id="352534437">
                      <w:marLeft w:val="0"/>
                      <w:marRight w:val="0"/>
                      <w:marTop w:val="0"/>
                      <w:marBottom w:val="0"/>
                      <w:divBdr>
                        <w:top w:val="none" w:sz="0" w:space="0" w:color="auto"/>
                        <w:left w:val="none" w:sz="0" w:space="0" w:color="auto"/>
                        <w:bottom w:val="none" w:sz="0" w:space="0" w:color="auto"/>
                        <w:right w:val="none" w:sz="0" w:space="0" w:color="auto"/>
                      </w:divBdr>
                    </w:div>
                    <w:div w:id="1026951336">
                      <w:marLeft w:val="0"/>
                      <w:marRight w:val="0"/>
                      <w:marTop w:val="0"/>
                      <w:marBottom w:val="0"/>
                      <w:divBdr>
                        <w:top w:val="none" w:sz="0" w:space="0" w:color="auto"/>
                        <w:left w:val="none" w:sz="0" w:space="0" w:color="auto"/>
                        <w:bottom w:val="none" w:sz="0" w:space="0" w:color="auto"/>
                        <w:right w:val="none" w:sz="0" w:space="0" w:color="auto"/>
                      </w:divBdr>
                    </w:div>
                    <w:div w:id="748186612">
                      <w:marLeft w:val="0"/>
                      <w:marRight w:val="0"/>
                      <w:marTop w:val="0"/>
                      <w:marBottom w:val="0"/>
                      <w:divBdr>
                        <w:top w:val="none" w:sz="0" w:space="0" w:color="auto"/>
                        <w:left w:val="none" w:sz="0" w:space="0" w:color="auto"/>
                        <w:bottom w:val="none" w:sz="0" w:space="0" w:color="auto"/>
                        <w:right w:val="none" w:sz="0" w:space="0" w:color="auto"/>
                      </w:divBdr>
                    </w:div>
                    <w:div w:id="379519363">
                      <w:marLeft w:val="0"/>
                      <w:marRight w:val="0"/>
                      <w:marTop w:val="0"/>
                      <w:marBottom w:val="0"/>
                      <w:divBdr>
                        <w:top w:val="none" w:sz="0" w:space="0" w:color="auto"/>
                        <w:left w:val="none" w:sz="0" w:space="0" w:color="auto"/>
                        <w:bottom w:val="none" w:sz="0" w:space="0" w:color="auto"/>
                        <w:right w:val="none" w:sz="0" w:space="0" w:color="auto"/>
                      </w:divBdr>
                    </w:div>
                    <w:div w:id="2089956125">
                      <w:marLeft w:val="0"/>
                      <w:marRight w:val="0"/>
                      <w:marTop w:val="0"/>
                      <w:marBottom w:val="0"/>
                      <w:divBdr>
                        <w:top w:val="none" w:sz="0" w:space="0" w:color="auto"/>
                        <w:left w:val="none" w:sz="0" w:space="0" w:color="auto"/>
                        <w:bottom w:val="none" w:sz="0" w:space="0" w:color="auto"/>
                        <w:right w:val="none" w:sz="0" w:space="0" w:color="auto"/>
                      </w:divBdr>
                    </w:div>
                    <w:div w:id="16764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yazhou@nj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496</Words>
  <Characters>2831</Characters>
  <Application>Microsoft Office Word</Application>
  <DocSecurity>0</DocSecurity>
  <Lines>23</Lines>
  <Paragraphs>6</Paragraphs>
  <ScaleCrop>false</ScaleCrop>
  <Company>Microsoft</Company>
  <LinksUpToDate>false</LinksUpToDate>
  <CharactersWithSpaces>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Windows 用户</cp:lastModifiedBy>
  <cp:revision>21</cp:revision>
  <cp:lastPrinted>2018-10-17T06:25:00Z</cp:lastPrinted>
  <dcterms:created xsi:type="dcterms:W3CDTF">2018-10-16T02:15:00Z</dcterms:created>
  <dcterms:modified xsi:type="dcterms:W3CDTF">2018-12-14T01:23:00Z</dcterms:modified>
</cp:coreProperties>
</file>